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130B8" w14:textId="77777777" w:rsidR="00985390" w:rsidRPr="007B048D" w:rsidRDefault="00985390" w:rsidP="00E51026">
      <w:pPr>
        <w:rPr>
          <w:rFonts w:ascii="Book Antiqua" w:hAnsi="Book Antiqua"/>
          <w:b/>
          <w:sz w:val="4"/>
          <w:szCs w:val="4"/>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800"/>
      </w:tblGrid>
      <w:tr w:rsidR="00985390" w:rsidRPr="006D1AAA" w14:paraId="3E049F0D" w14:textId="77777777" w:rsidTr="00351966">
        <w:tc>
          <w:tcPr>
            <w:tcW w:w="10800" w:type="dxa"/>
            <w:tcBorders>
              <w:top w:val="single" w:sz="4" w:space="0" w:color="auto"/>
              <w:left w:val="single" w:sz="4" w:space="0" w:color="auto"/>
              <w:bottom w:val="single" w:sz="4" w:space="0" w:color="auto"/>
              <w:right w:val="single" w:sz="4" w:space="0" w:color="auto"/>
            </w:tcBorders>
            <w:shd w:val="clear" w:color="auto" w:fill="E6E6E6"/>
            <w:hideMark/>
          </w:tcPr>
          <w:p w14:paraId="79D6BC59" w14:textId="10FFE0AB" w:rsidR="00985390" w:rsidRPr="006D1AAA" w:rsidRDefault="00985390" w:rsidP="00E51026">
            <w:pPr>
              <w:jc w:val="center"/>
              <w:rPr>
                <w:rFonts w:ascii="Book Antiqua" w:hAnsi="Book Antiqua" w:cs="Arial"/>
                <w:b/>
                <w:sz w:val="24"/>
                <w:szCs w:val="24"/>
              </w:rPr>
            </w:pPr>
            <w:r w:rsidRPr="006D1AAA">
              <w:rPr>
                <w:rFonts w:ascii="Book Antiqua" w:hAnsi="Book Antiqua" w:cs="Arial"/>
                <w:b/>
                <w:sz w:val="24"/>
                <w:szCs w:val="24"/>
              </w:rPr>
              <w:t xml:space="preserve">EMS Advisory Committee Meeting: </w:t>
            </w:r>
            <w:r w:rsidR="00293A3A">
              <w:rPr>
                <w:rFonts w:ascii="Book Antiqua" w:hAnsi="Book Antiqua" w:cs="Arial"/>
                <w:b/>
                <w:sz w:val="24"/>
                <w:szCs w:val="24"/>
              </w:rPr>
              <w:t xml:space="preserve"> </w:t>
            </w:r>
            <w:r w:rsidR="00043585">
              <w:rPr>
                <w:rFonts w:ascii="Book Antiqua" w:hAnsi="Book Antiqua" w:cs="Arial"/>
                <w:b/>
                <w:sz w:val="24"/>
                <w:szCs w:val="24"/>
              </w:rPr>
              <w:t>September 2</w:t>
            </w:r>
            <w:r w:rsidR="00FD48A4">
              <w:rPr>
                <w:rFonts w:ascii="Book Antiqua" w:hAnsi="Book Antiqua" w:cs="Arial"/>
                <w:b/>
                <w:sz w:val="24"/>
                <w:szCs w:val="24"/>
              </w:rPr>
              <w:t>0</w:t>
            </w:r>
            <w:r w:rsidR="008929E0">
              <w:rPr>
                <w:rFonts w:ascii="Book Antiqua" w:hAnsi="Book Antiqua" w:cs="Arial"/>
                <w:b/>
                <w:sz w:val="24"/>
                <w:szCs w:val="24"/>
              </w:rPr>
              <w:t>, 202</w:t>
            </w:r>
            <w:r w:rsidR="00FD48A4">
              <w:rPr>
                <w:rFonts w:ascii="Book Antiqua" w:hAnsi="Book Antiqua" w:cs="Arial"/>
                <w:b/>
                <w:sz w:val="24"/>
                <w:szCs w:val="24"/>
              </w:rPr>
              <w:t>3</w:t>
            </w:r>
          </w:p>
        </w:tc>
      </w:tr>
    </w:tbl>
    <w:p w14:paraId="52568991" w14:textId="77777777" w:rsidR="00985390" w:rsidRPr="006D1AAA" w:rsidRDefault="00985390" w:rsidP="00E51026">
      <w:pPr>
        <w:rPr>
          <w:rFonts w:ascii="Book Antiqua" w:hAnsi="Book Antiqua" w:cs="Arial"/>
          <w:b/>
          <w:sz w:val="8"/>
          <w:szCs w:val="8"/>
          <w:u w:val="single"/>
        </w:rPr>
      </w:pPr>
    </w:p>
    <w:p w14:paraId="4458604D" w14:textId="77777777" w:rsidR="0094794E" w:rsidRPr="00D132A9" w:rsidRDefault="0094794E" w:rsidP="00E51026">
      <w:pPr>
        <w:rPr>
          <w:rFonts w:ascii="Book Antiqua" w:hAnsi="Book Antiqua"/>
          <w:b/>
          <w:sz w:val="8"/>
          <w:szCs w:val="8"/>
          <w:u w:val="single"/>
        </w:rPr>
      </w:pPr>
    </w:p>
    <w:p w14:paraId="33A86821" w14:textId="25832D63" w:rsidR="00056DFA" w:rsidRPr="005528E2" w:rsidRDefault="00985390" w:rsidP="00E51026">
      <w:pPr>
        <w:rPr>
          <w:rFonts w:ascii="Book Antiqua" w:hAnsi="Book Antiqua"/>
          <w:sz w:val="22"/>
          <w:szCs w:val="22"/>
        </w:rPr>
      </w:pPr>
      <w:r w:rsidRPr="009C575C">
        <w:rPr>
          <w:rFonts w:ascii="Book Antiqua" w:hAnsi="Book Antiqua"/>
          <w:b/>
          <w:sz w:val="22"/>
          <w:szCs w:val="22"/>
          <w:u w:val="single"/>
        </w:rPr>
        <w:t>Attendees</w:t>
      </w:r>
      <w:r w:rsidRPr="009C575C">
        <w:rPr>
          <w:rFonts w:ascii="Book Antiqua" w:hAnsi="Book Antiqua"/>
          <w:b/>
          <w:sz w:val="22"/>
          <w:szCs w:val="22"/>
        </w:rPr>
        <w:t xml:space="preserve">: </w:t>
      </w:r>
      <w:r w:rsidR="00340EAC" w:rsidRPr="009C575C">
        <w:rPr>
          <w:rFonts w:ascii="Book Antiqua" w:hAnsi="Book Antiqua"/>
          <w:b/>
          <w:sz w:val="22"/>
          <w:szCs w:val="22"/>
        </w:rPr>
        <w:t xml:space="preserve"> </w:t>
      </w:r>
      <w:r w:rsidR="00905EAA" w:rsidRPr="009C575C">
        <w:rPr>
          <w:rFonts w:ascii="Book Antiqua" w:hAnsi="Book Antiqua"/>
          <w:sz w:val="22"/>
          <w:szCs w:val="22"/>
        </w:rPr>
        <w:t>Tony Kuzma</w:t>
      </w:r>
      <w:r w:rsidR="00776E01" w:rsidRPr="009C575C">
        <w:rPr>
          <w:rFonts w:ascii="Book Antiqua" w:hAnsi="Book Antiqua"/>
          <w:sz w:val="22"/>
          <w:szCs w:val="22"/>
        </w:rPr>
        <w:t xml:space="preserve"> (GMR), </w:t>
      </w:r>
      <w:r w:rsidR="00E3574C" w:rsidRPr="009C575C">
        <w:rPr>
          <w:rFonts w:ascii="Book Antiqua" w:hAnsi="Book Antiqua"/>
          <w:sz w:val="22"/>
          <w:szCs w:val="22"/>
        </w:rPr>
        <w:t xml:space="preserve">Cynthia Bradshaw (KC EMS), Helen Chatalas (KC EMS), </w:t>
      </w:r>
      <w:r w:rsidR="00072A9C" w:rsidRPr="009C575C">
        <w:rPr>
          <w:rFonts w:ascii="Book Antiqua" w:hAnsi="Book Antiqua"/>
          <w:sz w:val="22"/>
          <w:szCs w:val="22"/>
        </w:rPr>
        <w:t>Jason</w:t>
      </w:r>
      <w:r w:rsidR="00776E01" w:rsidRPr="009C575C">
        <w:rPr>
          <w:rFonts w:ascii="Book Antiqua" w:hAnsi="Book Antiqua"/>
          <w:sz w:val="22"/>
          <w:szCs w:val="22"/>
        </w:rPr>
        <w:t xml:space="preserve"> Hammond (KC</w:t>
      </w:r>
      <w:r w:rsidR="00072A9C" w:rsidRPr="009C575C">
        <w:rPr>
          <w:rFonts w:ascii="Book Antiqua" w:hAnsi="Book Antiqua"/>
          <w:sz w:val="22"/>
          <w:szCs w:val="22"/>
        </w:rPr>
        <w:t xml:space="preserve"> </w:t>
      </w:r>
      <w:r w:rsidR="00776E01" w:rsidRPr="009C575C">
        <w:rPr>
          <w:rFonts w:ascii="Book Antiqua" w:hAnsi="Book Antiqua"/>
          <w:sz w:val="22"/>
          <w:szCs w:val="22"/>
        </w:rPr>
        <w:t>EMS</w:t>
      </w:r>
      <w:r w:rsidR="00B62FD9" w:rsidRPr="009C575C">
        <w:rPr>
          <w:rFonts w:ascii="Book Antiqua" w:hAnsi="Book Antiqua"/>
          <w:sz w:val="22"/>
          <w:szCs w:val="22"/>
        </w:rPr>
        <w:t xml:space="preserve">), </w:t>
      </w:r>
      <w:r w:rsidR="00E3574C" w:rsidRPr="009C575C">
        <w:rPr>
          <w:rFonts w:ascii="Book Antiqua" w:hAnsi="Book Antiqua"/>
          <w:sz w:val="22"/>
          <w:szCs w:val="22"/>
        </w:rPr>
        <w:t xml:space="preserve">Michele Plorde (KC EMS), Tom Rea (KC EMS), </w:t>
      </w:r>
      <w:r w:rsidR="004E4763" w:rsidRPr="009C575C">
        <w:rPr>
          <w:rFonts w:ascii="Book Antiqua" w:hAnsi="Book Antiqua"/>
          <w:sz w:val="22"/>
          <w:szCs w:val="22"/>
        </w:rPr>
        <w:t>Brian Culp</w:t>
      </w:r>
      <w:r w:rsidR="00A23D37" w:rsidRPr="009C575C">
        <w:rPr>
          <w:rFonts w:ascii="Book Antiqua" w:hAnsi="Book Antiqua"/>
          <w:sz w:val="22"/>
          <w:szCs w:val="22"/>
        </w:rPr>
        <w:t xml:space="preserve"> (KC </w:t>
      </w:r>
      <w:hyperlink r:id="rId11" w:history="1">
        <w:r w:rsidR="00A23D37" w:rsidRPr="009C575C">
          <w:rPr>
            <w:rStyle w:val="Hyperlink"/>
            <w:rFonts w:ascii="Book Antiqua" w:hAnsi="Book Antiqua"/>
            <w:color w:val="auto"/>
            <w:sz w:val="22"/>
            <w:szCs w:val="22"/>
            <w:u w:val="none"/>
          </w:rPr>
          <w:t>Fire</w:t>
        </w:r>
      </w:hyperlink>
      <w:r w:rsidR="00A23D37" w:rsidRPr="009C575C">
        <w:rPr>
          <w:rFonts w:ascii="Book Antiqua" w:hAnsi="Book Antiqua"/>
          <w:sz w:val="22"/>
          <w:szCs w:val="22"/>
        </w:rPr>
        <w:t xml:space="preserve"> Dist</w:t>
      </w:r>
      <w:r w:rsidR="00C355FB" w:rsidRPr="009C575C">
        <w:rPr>
          <w:rFonts w:ascii="Book Antiqua" w:hAnsi="Book Antiqua"/>
          <w:sz w:val="22"/>
          <w:szCs w:val="22"/>
        </w:rPr>
        <w:t>rict</w:t>
      </w:r>
      <w:r w:rsidR="00A23D37" w:rsidRPr="009C575C">
        <w:rPr>
          <w:rFonts w:ascii="Book Antiqua" w:hAnsi="Book Antiqua"/>
          <w:sz w:val="22"/>
          <w:szCs w:val="22"/>
        </w:rPr>
        <w:t xml:space="preserve"> 2</w:t>
      </w:r>
      <w:r w:rsidR="004E4763" w:rsidRPr="009C575C">
        <w:rPr>
          <w:rFonts w:ascii="Book Antiqua" w:hAnsi="Book Antiqua"/>
          <w:sz w:val="22"/>
          <w:szCs w:val="22"/>
        </w:rPr>
        <w:t>7</w:t>
      </w:r>
      <w:r w:rsidR="00A23D37" w:rsidRPr="009C575C">
        <w:rPr>
          <w:rFonts w:ascii="Book Antiqua" w:hAnsi="Book Antiqua"/>
          <w:sz w:val="22"/>
          <w:szCs w:val="22"/>
        </w:rPr>
        <w:t xml:space="preserve">), </w:t>
      </w:r>
      <w:r w:rsidR="000F46A5" w:rsidRPr="009C575C">
        <w:rPr>
          <w:rFonts w:ascii="Book Antiqua" w:hAnsi="Book Antiqua"/>
          <w:sz w:val="22"/>
          <w:szCs w:val="22"/>
        </w:rPr>
        <w:t>Andrea Coulson (KCM1)</w:t>
      </w:r>
      <w:r w:rsidR="006322CA" w:rsidRPr="009C575C">
        <w:rPr>
          <w:rFonts w:ascii="Book Antiqua" w:hAnsi="Book Antiqua"/>
          <w:sz w:val="22"/>
          <w:szCs w:val="22"/>
        </w:rPr>
        <w:t xml:space="preserve">, </w:t>
      </w:r>
      <w:r w:rsidR="00776E01" w:rsidRPr="009C575C">
        <w:rPr>
          <w:rFonts w:ascii="Book Antiqua" w:hAnsi="Book Antiqua"/>
          <w:sz w:val="22"/>
          <w:szCs w:val="22"/>
        </w:rPr>
        <w:t xml:space="preserve">Graham McGinnis (KCM1), </w:t>
      </w:r>
      <w:r w:rsidR="004D0F52" w:rsidRPr="009C575C">
        <w:rPr>
          <w:rFonts w:ascii="Book Antiqua" w:hAnsi="Book Antiqua"/>
          <w:sz w:val="22"/>
          <w:szCs w:val="22"/>
        </w:rPr>
        <w:t xml:space="preserve">Dave VanValkenburg </w:t>
      </w:r>
      <w:r w:rsidR="00402333" w:rsidRPr="009C575C">
        <w:rPr>
          <w:rFonts w:ascii="Book Antiqua" w:hAnsi="Book Antiqua"/>
          <w:sz w:val="22"/>
          <w:szCs w:val="22"/>
        </w:rPr>
        <w:t>(Kirkland FD),</w:t>
      </w:r>
      <w:r w:rsidR="005528E2" w:rsidRPr="009C575C">
        <w:t xml:space="preserve"> </w:t>
      </w:r>
      <w:r w:rsidR="00571CD7" w:rsidRPr="009C575C">
        <w:rPr>
          <w:rFonts w:ascii="Book Antiqua" w:hAnsi="Book Antiqua"/>
          <w:sz w:val="22"/>
          <w:szCs w:val="22"/>
        </w:rPr>
        <w:t>Cory James (NorCom),</w:t>
      </w:r>
      <w:r w:rsidR="00571CD7" w:rsidRPr="009C575C">
        <w:t xml:space="preserve"> </w:t>
      </w:r>
      <w:r w:rsidR="00226529" w:rsidRPr="009C575C">
        <w:rPr>
          <w:rFonts w:ascii="Book Antiqua" w:hAnsi="Book Antiqua"/>
          <w:sz w:val="22"/>
          <w:szCs w:val="22"/>
        </w:rPr>
        <w:t>Melissa Vieth (</w:t>
      </w:r>
      <w:r w:rsidR="008C7D60" w:rsidRPr="009C575C">
        <w:rPr>
          <w:rFonts w:ascii="Book Antiqua" w:hAnsi="Book Antiqua"/>
          <w:sz w:val="22"/>
          <w:szCs w:val="22"/>
        </w:rPr>
        <w:t>Nor</w:t>
      </w:r>
      <w:r w:rsidR="00226529" w:rsidRPr="009C575C">
        <w:rPr>
          <w:rFonts w:ascii="Book Antiqua" w:hAnsi="Book Antiqua"/>
          <w:sz w:val="22"/>
          <w:szCs w:val="22"/>
        </w:rPr>
        <w:t>C</w:t>
      </w:r>
      <w:r w:rsidR="008C7D60" w:rsidRPr="009C575C">
        <w:rPr>
          <w:rFonts w:ascii="Book Antiqua" w:hAnsi="Book Antiqua"/>
          <w:sz w:val="22"/>
          <w:szCs w:val="22"/>
        </w:rPr>
        <w:t>om</w:t>
      </w:r>
      <w:r w:rsidR="00226529" w:rsidRPr="009C575C">
        <w:rPr>
          <w:rFonts w:ascii="Book Antiqua" w:hAnsi="Book Antiqua"/>
          <w:sz w:val="22"/>
          <w:szCs w:val="22"/>
        </w:rPr>
        <w:t>),</w:t>
      </w:r>
      <w:r w:rsidR="008C7D60" w:rsidRPr="009C575C">
        <w:rPr>
          <w:rFonts w:ascii="Book Antiqua" w:hAnsi="Book Antiqua"/>
          <w:sz w:val="22"/>
          <w:szCs w:val="22"/>
        </w:rPr>
        <w:t xml:space="preserve"> </w:t>
      </w:r>
      <w:r w:rsidR="00D4097C" w:rsidRPr="009C575C">
        <w:rPr>
          <w:rFonts w:ascii="Book Antiqua" w:hAnsi="Book Antiqua"/>
          <w:sz w:val="22"/>
          <w:szCs w:val="22"/>
        </w:rPr>
        <w:t>Leslie Heslin (Port of Seattle),</w:t>
      </w:r>
      <w:r w:rsidR="00402333" w:rsidRPr="009C575C">
        <w:rPr>
          <w:rFonts w:ascii="Book Antiqua" w:hAnsi="Book Antiqua"/>
          <w:sz w:val="22"/>
          <w:szCs w:val="22"/>
        </w:rPr>
        <w:t xml:space="preserve"> </w:t>
      </w:r>
      <w:r w:rsidR="00FD4F14" w:rsidRPr="009C575C">
        <w:rPr>
          <w:rFonts w:ascii="Book Antiqua" w:hAnsi="Book Antiqua"/>
          <w:sz w:val="22"/>
          <w:szCs w:val="22"/>
        </w:rPr>
        <w:t>Aaron Tyerman (Puget Sound RFA</w:t>
      </w:r>
      <w:r w:rsidR="006322CA" w:rsidRPr="009C575C">
        <w:rPr>
          <w:rFonts w:ascii="Book Antiqua" w:hAnsi="Book Antiqua"/>
          <w:sz w:val="22"/>
          <w:szCs w:val="22"/>
        </w:rPr>
        <w:t xml:space="preserve">), </w:t>
      </w:r>
      <w:r w:rsidR="001F122F" w:rsidRPr="009C575C">
        <w:rPr>
          <w:rFonts w:ascii="Book Antiqua" w:hAnsi="Book Antiqua"/>
          <w:sz w:val="22"/>
          <w:szCs w:val="22"/>
        </w:rPr>
        <w:t xml:space="preserve">Amy Moorehead (Redmond FD), </w:t>
      </w:r>
      <w:r w:rsidR="008A2FD9" w:rsidRPr="009C575C">
        <w:rPr>
          <w:rFonts w:ascii="Book Antiqua" w:hAnsi="Book Antiqua"/>
          <w:sz w:val="22"/>
          <w:szCs w:val="22"/>
        </w:rPr>
        <w:t>Adrian Sheppard</w:t>
      </w:r>
      <w:r w:rsidR="001F122F" w:rsidRPr="009C575C">
        <w:rPr>
          <w:rFonts w:ascii="Book Antiqua" w:hAnsi="Book Antiqua"/>
          <w:sz w:val="22"/>
          <w:szCs w:val="22"/>
        </w:rPr>
        <w:t xml:space="preserve"> (Redmond FD), </w:t>
      </w:r>
      <w:r w:rsidR="007B7625" w:rsidRPr="009C575C">
        <w:rPr>
          <w:rFonts w:ascii="Book Antiqua" w:hAnsi="Book Antiqua"/>
          <w:sz w:val="22"/>
          <w:szCs w:val="22"/>
        </w:rPr>
        <w:t>Charles DeSmith (Renton RFA)</w:t>
      </w:r>
      <w:r w:rsidR="00B851E7" w:rsidRPr="009C575C">
        <w:rPr>
          <w:rFonts w:ascii="Book Antiqua" w:hAnsi="Book Antiqua"/>
          <w:sz w:val="22"/>
          <w:szCs w:val="22"/>
        </w:rPr>
        <w:t>, Steve Heitm</w:t>
      </w:r>
      <w:r w:rsidR="0095016C" w:rsidRPr="009C575C">
        <w:rPr>
          <w:rFonts w:ascii="Book Antiqua" w:hAnsi="Book Antiqua"/>
          <w:sz w:val="22"/>
          <w:szCs w:val="22"/>
        </w:rPr>
        <w:t>a</w:t>
      </w:r>
      <w:r w:rsidR="00B851E7" w:rsidRPr="009C575C">
        <w:rPr>
          <w:rFonts w:ascii="Book Antiqua" w:hAnsi="Book Antiqua"/>
          <w:sz w:val="22"/>
          <w:szCs w:val="22"/>
        </w:rPr>
        <w:t>n (Renton RFA)</w:t>
      </w:r>
      <w:r w:rsidR="007B7625" w:rsidRPr="009C575C">
        <w:rPr>
          <w:rFonts w:ascii="Book Antiqua" w:hAnsi="Book Antiqua"/>
          <w:sz w:val="22"/>
          <w:szCs w:val="22"/>
        </w:rPr>
        <w:t xml:space="preserve">, </w:t>
      </w:r>
      <w:r w:rsidR="005528E2" w:rsidRPr="009C575C">
        <w:rPr>
          <w:rFonts w:ascii="Book Antiqua" w:hAnsi="Book Antiqua"/>
          <w:bCs/>
          <w:sz w:val="22"/>
          <w:szCs w:val="22"/>
        </w:rPr>
        <w:t xml:space="preserve">Eric Timm (UW/Harborview), </w:t>
      </w:r>
      <w:r w:rsidR="00C21967" w:rsidRPr="009C575C">
        <w:rPr>
          <w:rFonts w:ascii="Book Antiqua" w:hAnsi="Book Antiqua"/>
          <w:sz w:val="22"/>
          <w:szCs w:val="22"/>
        </w:rPr>
        <w:t>Vonnie Mayer (ValleyCom)</w:t>
      </w:r>
      <w:r w:rsidR="00CC3A08" w:rsidRPr="009C575C">
        <w:rPr>
          <w:rFonts w:ascii="Book Antiqua" w:hAnsi="Book Antiqua"/>
          <w:sz w:val="22"/>
          <w:szCs w:val="22"/>
        </w:rPr>
        <w:t xml:space="preserve">, </w:t>
      </w:r>
      <w:r w:rsidR="008C7D60" w:rsidRPr="009C575C">
        <w:rPr>
          <w:rFonts w:ascii="Book Antiqua" w:hAnsi="Book Antiqua"/>
          <w:sz w:val="22"/>
          <w:szCs w:val="22"/>
        </w:rPr>
        <w:t>Matt Vinci (Vashon FD)</w:t>
      </w:r>
    </w:p>
    <w:p w14:paraId="0FBEC5A4" w14:textId="6394E893" w:rsidR="00B87A49" w:rsidRPr="002E2279" w:rsidRDefault="00267C98" w:rsidP="00E51026">
      <w:pPr>
        <w:rPr>
          <w:rFonts w:ascii="Book Antiqua" w:hAnsi="Book Antiqua"/>
          <w:b/>
          <w:sz w:val="22"/>
          <w:szCs w:val="22"/>
        </w:rPr>
      </w:pPr>
      <w:r w:rsidRPr="002E2279">
        <w:rPr>
          <w:rFonts w:ascii="Book Antiqua" w:hAnsi="Book Antiqua"/>
          <w:b/>
          <w:sz w:val="22"/>
          <w:szCs w:val="22"/>
        </w:rPr>
        <w:t xml:space="preserve">      </w:t>
      </w:r>
    </w:p>
    <w:p w14:paraId="1CAFBFE3" w14:textId="583EF48C" w:rsidR="00B87A49" w:rsidRPr="006A6FE9" w:rsidRDefault="00957C2A" w:rsidP="00E51026">
      <w:pPr>
        <w:pStyle w:val="ListParagraph"/>
        <w:numPr>
          <w:ilvl w:val="0"/>
          <w:numId w:val="1"/>
        </w:numPr>
        <w:rPr>
          <w:rFonts w:ascii="Book Antiqua" w:hAnsi="Book Antiqua"/>
          <w:b/>
          <w:sz w:val="22"/>
          <w:szCs w:val="22"/>
        </w:rPr>
      </w:pPr>
      <w:r w:rsidRPr="006A6FE9">
        <w:rPr>
          <w:rFonts w:ascii="Book Antiqua" w:hAnsi="Book Antiqua"/>
          <w:b/>
          <w:sz w:val="22"/>
          <w:szCs w:val="22"/>
        </w:rPr>
        <w:t>Welcome/</w:t>
      </w:r>
      <w:r w:rsidR="002E2279" w:rsidRPr="006A6FE9">
        <w:rPr>
          <w:rFonts w:ascii="Book Antiqua" w:hAnsi="Book Antiqua"/>
          <w:b/>
          <w:sz w:val="22"/>
          <w:szCs w:val="22"/>
        </w:rPr>
        <w:t>Introduction</w:t>
      </w:r>
      <w:r w:rsidRPr="006A6FE9">
        <w:rPr>
          <w:rFonts w:ascii="Book Antiqua" w:hAnsi="Book Antiqua"/>
          <w:b/>
          <w:sz w:val="22"/>
          <w:szCs w:val="22"/>
        </w:rPr>
        <w:t xml:space="preserve">s </w:t>
      </w:r>
      <w:r w:rsidR="002E2279" w:rsidRPr="006A6FE9">
        <w:rPr>
          <w:rFonts w:ascii="Book Antiqua" w:hAnsi="Book Antiqua"/>
          <w:b/>
          <w:sz w:val="22"/>
          <w:szCs w:val="22"/>
        </w:rPr>
        <w:t>-</w:t>
      </w:r>
      <w:r w:rsidRPr="006A6FE9">
        <w:rPr>
          <w:rFonts w:ascii="Book Antiqua" w:hAnsi="Book Antiqua"/>
          <w:b/>
          <w:sz w:val="22"/>
          <w:szCs w:val="22"/>
        </w:rPr>
        <w:t xml:space="preserve"> </w:t>
      </w:r>
      <w:r w:rsidR="002E2279" w:rsidRPr="006A6FE9">
        <w:rPr>
          <w:rFonts w:ascii="Book Antiqua" w:hAnsi="Book Antiqua"/>
          <w:b/>
          <w:sz w:val="22"/>
          <w:szCs w:val="22"/>
        </w:rPr>
        <w:t>Michele Plorde</w:t>
      </w:r>
    </w:p>
    <w:p w14:paraId="47D589E1" w14:textId="543F26DF" w:rsidR="000D1ABF" w:rsidRPr="003E6CFB" w:rsidRDefault="002B4EC0" w:rsidP="00E51026">
      <w:pPr>
        <w:pStyle w:val="ListParagraph"/>
        <w:rPr>
          <w:rFonts w:ascii="Book Antiqua" w:hAnsi="Book Antiqua"/>
          <w:bCs/>
          <w:sz w:val="22"/>
          <w:szCs w:val="22"/>
        </w:rPr>
      </w:pPr>
      <w:r w:rsidRPr="003E6CFB">
        <w:rPr>
          <w:rFonts w:ascii="Book Antiqua" w:hAnsi="Book Antiqua"/>
          <w:bCs/>
          <w:sz w:val="22"/>
          <w:szCs w:val="22"/>
        </w:rPr>
        <w:t>Started EMS Advisory C</w:t>
      </w:r>
      <w:r w:rsidR="006B2201">
        <w:rPr>
          <w:rFonts w:ascii="Book Antiqua" w:hAnsi="Book Antiqua"/>
          <w:bCs/>
          <w:sz w:val="22"/>
          <w:szCs w:val="22"/>
        </w:rPr>
        <w:t>ommittee</w:t>
      </w:r>
      <w:r w:rsidRPr="003E6CFB">
        <w:rPr>
          <w:rFonts w:ascii="Book Antiqua" w:hAnsi="Book Antiqua"/>
          <w:bCs/>
          <w:sz w:val="22"/>
          <w:szCs w:val="22"/>
        </w:rPr>
        <w:t xml:space="preserve"> in 1998 </w:t>
      </w:r>
      <w:r w:rsidR="006B2201">
        <w:rPr>
          <w:rFonts w:ascii="Book Antiqua" w:hAnsi="Book Antiqua"/>
          <w:bCs/>
          <w:sz w:val="22"/>
          <w:szCs w:val="22"/>
        </w:rPr>
        <w:t xml:space="preserve">with the </w:t>
      </w:r>
      <w:r w:rsidRPr="003E6CFB">
        <w:rPr>
          <w:rFonts w:ascii="Book Antiqua" w:hAnsi="Book Antiqua"/>
          <w:bCs/>
          <w:sz w:val="22"/>
          <w:szCs w:val="22"/>
        </w:rPr>
        <w:t>role to help advise the EMS Division on policies and updating and monitoring financial plan</w:t>
      </w:r>
      <w:r w:rsidR="00AE408A">
        <w:rPr>
          <w:rFonts w:ascii="Book Antiqua" w:hAnsi="Book Antiqua"/>
          <w:bCs/>
          <w:sz w:val="22"/>
          <w:szCs w:val="22"/>
        </w:rPr>
        <w:t>.</w:t>
      </w:r>
    </w:p>
    <w:p w14:paraId="040BF25B" w14:textId="77777777" w:rsidR="002B4EC0" w:rsidRPr="006A6FE9" w:rsidRDefault="002B4EC0" w:rsidP="00E51026">
      <w:pPr>
        <w:pStyle w:val="ListParagraph"/>
        <w:rPr>
          <w:rFonts w:ascii="Book Antiqua" w:hAnsi="Book Antiqua"/>
          <w:b/>
          <w:sz w:val="22"/>
          <w:szCs w:val="22"/>
        </w:rPr>
      </w:pPr>
    </w:p>
    <w:p w14:paraId="32943553" w14:textId="4D8E62D4" w:rsidR="00FD48A4" w:rsidRPr="006A6FE9" w:rsidRDefault="00B87A49" w:rsidP="00FD48A4">
      <w:pPr>
        <w:pStyle w:val="ListParagraph"/>
        <w:numPr>
          <w:ilvl w:val="0"/>
          <w:numId w:val="1"/>
        </w:numPr>
        <w:rPr>
          <w:rFonts w:ascii="Book Antiqua" w:hAnsi="Book Antiqua"/>
          <w:b/>
          <w:sz w:val="22"/>
          <w:szCs w:val="22"/>
        </w:rPr>
      </w:pPr>
      <w:r w:rsidRPr="006A6FE9">
        <w:rPr>
          <w:rFonts w:ascii="Book Antiqua" w:hAnsi="Book Antiqua"/>
          <w:b/>
          <w:sz w:val="22"/>
          <w:szCs w:val="22"/>
        </w:rPr>
        <w:t>Medical Program Director Report</w:t>
      </w:r>
      <w:r w:rsidR="008E6945">
        <w:rPr>
          <w:rFonts w:ascii="Book Antiqua" w:hAnsi="Book Antiqua"/>
          <w:b/>
          <w:sz w:val="22"/>
          <w:szCs w:val="22"/>
        </w:rPr>
        <w:t xml:space="preserve"> – Tom Rea</w:t>
      </w:r>
      <w:r w:rsidRPr="006A6FE9">
        <w:rPr>
          <w:rFonts w:ascii="Book Antiqua" w:hAnsi="Book Antiqua"/>
          <w:b/>
          <w:sz w:val="22"/>
          <w:szCs w:val="22"/>
        </w:rPr>
        <w:t xml:space="preserve"> </w:t>
      </w:r>
      <w:r w:rsidR="00E0539B">
        <w:rPr>
          <w:rFonts w:ascii="Book Antiqua" w:hAnsi="Book Antiqua"/>
          <w:b/>
          <w:sz w:val="22"/>
          <w:szCs w:val="22"/>
        </w:rPr>
        <w:t>(</w:t>
      </w:r>
      <w:r w:rsidR="00C4003B">
        <w:rPr>
          <w:rFonts w:ascii="Book Antiqua" w:hAnsi="Book Antiqua"/>
          <w:b/>
          <w:sz w:val="22"/>
          <w:szCs w:val="22"/>
        </w:rPr>
        <w:t>handout</w:t>
      </w:r>
      <w:r w:rsidR="00E0539B">
        <w:rPr>
          <w:rFonts w:ascii="Book Antiqua" w:hAnsi="Book Antiqua"/>
          <w:b/>
          <w:sz w:val="22"/>
          <w:szCs w:val="22"/>
        </w:rPr>
        <w:t xml:space="preserve">) </w:t>
      </w:r>
    </w:p>
    <w:p w14:paraId="57C63B64" w14:textId="089A5F53" w:rsidR="008473E7" w:rsidRDefault="00ED7FD5" w:rsidP="00FD48A4">
      <w:pPr>
        <w:pStyle w:val="ListParagraph"/>
        <w:rPr>
          <w:rFonts w:ascii="Book Antiqua" w:hAnsi="Book Antiqua"/>
          <w:bCs/>
          <w:sz w:val="22"/>
          <w:szCs w:val="22"/>
        </w:rPr>
      </w:pPr>
      <w:r w:rsidRPr="00ED7FD5">
        <w:rPr>
          <w:rFonts w:ascii="Book Antiqua" w:hAnsi="Book Antiqua"/>
          <w:bCs/>
          <w:sz w:val="22"/>
          <w:szCs w:val="22"/>
          <w:u w:val="single"/>
        </w:rPr>
        <w:t>EMS Opioid Strategy</w:t>
      </w:r>
      <w:r>
        <w:rPr>
          <w:rFonts w:ascii="Book Antiqua" w:hAnsi="Book Antiqua"/>
          <w:bCs/>
          <w:sz w:val="22"/>
          <w:szCs w:val="22"/>
        </w:rPr>
        <w:t xml:space="preserve">:  </w:t>
      </w:r>
      <w:r w:rsidR="002B6DF0">
        <w:rPr>
          <w:rFonts w:ascii="Book Antiqua" w:hAnsi="Book Antiqua"/>
          <w:bCs/>
          <w:sz w:val="22"/>
          <w:szCs w:val="22"/>
        </w:rPr>
        <w:t>There are a</w:t>
      </w:r>
      <w:r w:rsidR="00AE388E" w:rsidRPr="003E6CFB">
        <w:rPr>
          <w:rFonts w:ascii="Book Antiqua" w:hAnsi="Book Antiqua"/>
          <w:bCs/>
          <w:sz w:val="22"/>
          <w:szCs w:val="22"/>
        </w:rPr>
        <w:t xml:space="preserve"> lot of moving parts on drug overdose and drug addiction in King County and across the US. </w:t>
      </w:r>
      <w:r w:rsidR="007B481E">
        <w:rPr>
          <w:rFonts w:ascii="Book Antiqua" w:hAnsi="Book Antiqua"/>
          <w:bCs/>
          <w:sz w:val="22"/>
          <w:szCs w:val="22"/>
        </w:rPr>
        <w:t xml:space="preserve">This update is based on how </w:t>
      </w:r>
      <w:r>
        <w:rPr>
          <w:rFonts w:ascii="Book Antiqua" w:hAnsi="Book Antiqua"/>
          <w:bCs/>
          <w:sz w:val="22"/>
          <w:szCs w:val="22"/>
        </w:rPr>
        <w:t>these overlap with</w:t>
      </w:r>
      <w:r w:rsidR="007B481E">
        <w:rPr>
          <w:rFonts w:ascii="Book Antiqua" w:hAnsi="Book Antiqua"/>
          <w:bCs/>
          <w:sz w:val="22"/>
          <w:szCs w:val="22"/>
        </w:rPr>
        <w:t xml:space="preserve"> EMS</w:t>
      </w:r>
      <w:r>
        <w:rPr>
          <w:rFonts w:ascii="Book Antiqua" w:hAnsi="Book Antiqua"/>
          <w:bCs/>
          <w:sz w:val="22"/>
          <w:szCs w:val="22"/>
        </w:rPr>
        <w:t xml:space="preserve"> keeping in mind w</w:t>
      </w:r>
      <w:r w:rsidR="00AE388E" w:rsidRPr="003E6CFB">
        <w:rPr>
          <w:rFonts w:ascii="Book Antiqua" w:hAnsi="Book Antiqua"/>
          <w:bCs/>
          <w:sz w:val="22"/>
          <w:szCs w:val="22"/>
        </w:rPr>
        <w:t xml:space="preserve">e are not the </w:t>
      </w:r>
      <w:r>
        <w:rPr>
          <w:rFonts w:ascii="Book Antiqua" w:hAnsi="Book Antiqua"/>
          <w:bCs/>
          <w:sz w:val="22"/>
          <w:szCs w:val="22"/>
        </w:rPr>
        <w:t xml:space="preserve">sole </w:t>
      </w:r>
      <w:r w:rsidRPr="003E6CFB">
        <w:rPr>
          <w:rFonts w:ascii="Book Antiqua" w:hAnsi="Book Antiqua"/>
          <w:bCs/>
          <w:sz w:val="22"/>
          <w:szCs w:val="22"/>
        </w:rPr>
        <w:t>solution but</w:t>
      </w:r>
      <w:r w:rsidR="00AE388E" w:rsidRPr="003E6CFB">
        <w:rPr>
          <w:rFonts w:ascii="Book Antiqua" w:hAnsi="Book Antiqua"/>
          <w:bCs/>
          <w:sz w:val="22"/>
          <w:szCs w:val="22"/>
        </w:rPr>
        <w:t xml:space="preserve"> are part of the </w:t>
      </w:r>
      <w:r>
        <w:rPr>
          <w:rFonts w:ascii="Book Antiqua" w:hAnsi="Book Antiqua"/>
          <w:bCs/>
          <w:sz w:val="22"/>
          <w:szCs w:val="22"/>
        </w:rPr>
        <w:t>overall strategy</w:t>
      </w:r>
      <w:r w:rsidR="00AE388E" w:rsidRPr="003E6CFB">
        <w:rPr>
          <w:rFonts w:ascii="Book Antiqua" w:hAnsi="Book Antiqua"/>
          <w:bCs/>
          <w:sz w:val="22"/>
          <w:szCs w:val="22"/>
        </w:rPr>
        <w:t xml:space="preserve">. </w:t>
      </w:r>
      <w:r w:rsidR="00203F3B">
        <w:rPr>
          <w:rFonts w:ascii="Book Antiqua" w:hAnsi="Book Antiqua"/>
          <w:bCs/>
          <w:sz w:val="22"/>
          <w:szCs w:val="22"/>
        </w:rPr>
        <w:t xml:space="preserve"> Reviewed </w:t>
      </w:r>
      <w:r w:rsidR="00BB78A7">
        <w:rPr>
          <w:rFonts w:ascii="Book Antiqua" w:hAnsi="Book Antiqua"/>
          <w:bCs/>
          <w:sz w:val="22"/>
          <w:szCs w:val="22"/>
        </w:rPr>
        <w:t>opioid overdose counts and geography</w:t>
      </w:r>
      <w:r w:rsidR="00437E1F">
        <w:rPr>
          <w:rFonts w:ascii="Book Antiqua" w:hAnsi="Book Antiqua"/>
          <w:bCs/>
          <w:sz w:val="22"/>
          <w:szCs w:val="22"/>
        </w:rPr>
        <w:t xml:space="preserve"> and the downstream risks.</w:t>
      </w:r>
      <w:r w:rsidR="008A2D6A">
        <w:rPr>
          <w:rFonts w:ascii="Book Antiqua" w:hAnsi="Book Antiqua"/>
          <w:bCs/>
          <w:sz w:val="22"/>
          <w:szCs w:val="22"/>
        </w:rPr>
        <w:t xml:space="preserve">  </w:t>
      </w:r>
      <w:r w:rsidR="00326065" w:rsidRPr="003E6CFB">
        <w:rPr>
          <w:rFonts w:ascii="Book Antiqua" w:hAnsi="Book Antiqua"/>
          <w:bCs/>
          <w:sz w:val="22"/>
          <w:szCs w:val="22"/>
        </w:rPr>
        <w:t xml:space="preserve">Over </w:t>
      </w:r>
      <w:r w:rsidR="00846319">
        <w:rPr>
          <w:rFonts w:ascii="Book Antiqua" w:hAnsi="Book Antiqua"/>
          <w:bCs/>
          <w:sz w:val="22"/>
          <w:szCs w:val="22"/>
        </w:rPr>
        <w:t xml:space="preserve">the </w:t>
      </w:r>
      <w:r w:rsidR="00326065" w:rsidRPr="003E6CFB">
        <w:rPr>
          <w:rFonts w:ascii="Book Antiqua" w:hAnsi="Book Antiqua"/>
          <w:bCs/>
          <w:sz w:val="22"/>
          <w:szCs w:val="22"/>
        </w:rPr>
        <w:t xml:space="preserve">last 6-12 month </w:t>
      </w:r>
      <w:r w:rsidR="008A2D6A">
        <w:rPr>
          <w:rFonts w:ascii="Book Antiqua" w:hAnsi="Book Antiqua"/>
          <w:bCs/>
          <w:sz w:val="22"/>
          <w:szCs w:val="22"/>
        </w:rPr>
        <w:t xml:space="preserve">the </w:t>
      </w:r>
      <w:r w:rsidR="00326065" w:rsidRPr="003E6CFB">
        <w:rPr>
          <w:rFonts w:ascii="Book Antiqua" w:hAnsi="Book Antiqua"/>
          <w:bCs/>
          <w:sz w:val="22"/>
          <w:szCs w:val="22"/>
        </w:rPr>
        <w:t>UW and P</w:t>
      </w:r>
      <w:r w:rsidR="008A2D6A">
        <w:rPr>
          <w:rFonts w:ascii="Book Antiqua" w:hAnsi="Book Antiqua"/>
          <w:bCs/>
          <w:sz w:val="22"/>
          <w:szCs w:val="22"/>
        </w:rPr>
        <w:t>ublic Health – Seattle &amp; King County</w:t>
      </w:r>
      <w:r w:rsidR="00326065" w:rsidRPr="003E6CFB">
        <w:rPr>
          <w:rFonts w:ascii="Book Antiqua" w:hAnsi="Book Antiqua"/>
          <w:bCs/>
          <w:sz w:val="22"/>
          <w:szCs w:val="22"/>
        </w:rPr>
        <w:t xml:space="preserve"> have brought resources to this issue</w:t>
      </w:r>
      <w:r w:rsidR="003D11FF">
        <w:rPr>
          <w:rFonts w:ascii="Book Antiqua" w:hAnsi="Book Antiqua"/>
          <w:bCs/>
          <w:sz w:val="22"/>
          <w:szCs w:val="22"/>
        </w:rPr>
        <w:t xml:space="preserve"> asking if there were </w:t>
      </w:r>
      <w:r w:rsidR="00326065" w:rsidRPr="003E6CFB">
        <w:rPr>
          <w:rFonts w:ascii="Book Antiqua" w:hAnsi="Book Antiqua"/>
          <w:bCs/>
          <w:sz w:val="22"/>
          <w:szCs w:val="22"/>
        </w:rPr>
        <w:t>ways EMS c</w:t>
      </w:r>
      <w:r w:rsidR="003D11FF">
        <w:rPr>
          <w:rFonts w:ascii="Book Antiqua" w:hAnsi="Book Antiqua"/>
          <w:bCs/>
          <w:sz w:val="22"/>
          <w:szCs w:val="22"/>
        </w:rPr>
        <w:t>ould</w:t>
      </w:r>
      <w:r w:rsidR="00326065" w:rsidRPr="003E6CFB">
        <w:rPr>
          <w:rFonts w:ascii="Book Antiqua" w:hAnsi="Book Antiqua"/>
          <w:bCs/>
          <w:sz w:val="22"/>
          <w:szCs w:val="22"/>
        </w:rPr>
        <w:t xml:space="preserve"> do </w:t>
      </w:r>
      <w:r w:rsidR="003D11FF">
        <w:rPr>
          <w:rFonts w:ascii="Book Antiqua" w:hAnsi="Book Antiqua"/>
          <w:bCs/>
          <w:sz w:val="22"/>
          <w:szCs w:val="22"/>
        </w:rPr>
        <w:t>more.</w:t>
      </w:r>
      <w:r w:rsidR="00326065" w:rsidRPr="003E6CFB">
        <w:rPr>
          <w:rFonts w:ascii="Book Antiqua" w:hAnsi="Book Antiqua"/>
          <w:bCs/>
          <w:sz w:val="22"/>
          <w:szCs w:val="22"/>
        </w:rPr>
        <w:t xml:space="preserve"> </w:t>
      </w:r>
      <w:r w:rsidR="00003B4C">
        <w:rPr>
          <w:rFonts w:ascii="Book Antiqua" w:hAnsi="Book Antiqua"/>
          <w:bCs/>
          <w:sz w:val="22"/>
          <w:szCs w:val="22"/>
        </w:rPr>
        <w:t xml:space="preserve"> </w:t>
      </w:r>
    </w:p>
    <w:p w14:paraId="624F0FF3" w14:textId="77777777" w:rsidR="008473E7" w:rsidRDefault="008473E7" w:rsidP="00FD48A4">
      <w:pPr>
        <w:pStyle w:val="ListParagraph"/>
        <w:rPr>
          <w:rFonts w:ascii="Book Antiqua" w:hAnsi="Book Antiqua"/>
          <w:bCs/>
          <w:sz w:val="22"/>
          <w:szCs w:val="22"/>
        </w:rPr>
      </w:pPr>
    </w:p>
    <w:p w14:paraId="35398313" w14:textId="401A052A" w:rsidR="00BE60B2" w:rsidRDefault="00326065" w:rsidP="00FD48A4">
      <w:pPr>
        <w:pStyle w:val="ListParagraph"/>
        <w:rPr>
          <w:rFonts w:ascii="Book Antiqua" w:hAnsi="Book Antiqua"/>
          <w:bCs/>
          <w:sz w:val="22"/>
          <w:szCs w:val="22"/>
        </w:rPr>
      </w:pPr>
      <w:r w:rsidRPr="003E6CFB">
        <w:rPr>
          <w:rFonts w:ascii="Book Antiqua" w:hAnsi="Book Antiqua"/>
          <w:bCs/>
          <w:sz w:val="22"/>
          <w:szCs w:val="22"/>
        </w:rPr>
        <w:t xml:space="preserve">Grant initiatives </w:t>
      </w:r>
      <w:r w:rsidR="00003B4C">
        <w:rPr>
          <w:rFonts w:ascii="Book Antiqua" w:hAnsi="Book Antiqua"/>
          <w:bCs/>
          <w:sz w:val="22"/>
          <w:szCs w:val="22"/>
        </w:rPr>
        <w:t>include</w:t>
      </w:r>
      <w:r w:rsidR="005F09DE" w:rsidRPr="005F09DE">
        <w:rPr>
          <w:rFonts w:ascii="Book Antiqua" w:hAnsi="Book Antiqua"/>
          <w:bCs/>
          <w:sz w:val="22"/>
          <w:szCs w:val="22"/>
        </w:rPr>
        <w:t xml:space="preserve"> </w:t>
      </w:r>
      <w:r w:rsidR="005F09DE">
        <w:rPr>
          <w:rFonts w:ascii="Book Antiqua" w:hAnsi="Book Antiqua"/>
          <w:bCs/>
          <w:sz w:val="22"/>
          <w:szCs w:val="22"/>
        </w:rPr>
        <w:t>the following strategies</w:t>
      </w:r>
      <w:r w:rsidR="00003B4C">
        <w:rPr>
          <w:rFonts w:ascii="Book Antiqua" w:hAnsi="Book Antiqua"/>
          <w:bCs/>
          <w:sz w:val="22"/>
          <w:szCs w:val="22"/>
        </w:rPr>
        <w:t>:</w:t>
      </w:r>
      <w:r w:rsidRPr="003E6CFB">
        <w:rPr>
          <w:rFonts w:ascii="Book Antiqua" w:hAnsi="Book Antiqua"/>
          <w:bCs/>
          <w:sz w:val="22"/>
          <w:szCs w:val="22"/>
        </w:rPr>
        <w:t xml:space="preserve">  </w:t>
      </w:r>
    </w:p>
    <w:p w14:paraId="1AC80DDD" w14:textId="6E5A6C02" w:rsidR="0080027E" w:rsidRDefault="00003B4C" w:rsidP="00BE60B2">
      <w:pPr>
        <w:pStyle w:val="ListParagraph"/>
        <w:numPr>
          <w:ilvl w:val="0"/>
          <w:numId w:val="35"/>
        </w:numPr>
        <w:rPr>
          <w:rFonts w:ascii="Book Antiqua" w:hAnsi="Book Antiqua"/>
          <w:bCs/>
          <w:sz w:val="22"/>
          <w:szCs w:val="22"/>
        </w:rPr>
      </w:pPr>
      <w:r>
        <w:rPr>
          <w:rFonts w:ascii="Book Antiqua" w:hAnsi="Book Antiqua"/>
          <w:bCs/>
          <w:sz w:val="22"/>
          <w:szCs w:val="22"/>
        </w:rPr>
        <w:t>A</w:t>
      </w:r>
      <w:r w:rsidR="00326065" w:rsidRPr="003E6CFB">
        <w:rPr>
          <w:rFonts w:ascii="Book Antiqua" w:hAnsi="Book Antiqua"/>
          <w:bCs/>
          <w:sz w:val="22"/>
          <w:szCs w:val="22"/>
        </w:rPr>
        <w:t>dvanc</w:t>
      </w:r>
      <w:r w:rsidR="00F23E6D">
        <w:rPr>
          <w:rFonts w:ascii="Book Antiqua" w:hAnsi="Book Antiqua"/>
          <w:bCs/>
          <w:sz w:val="22"/>
          <w:szCs w:val="22"/>
        </w:rPr>
        <w:t>e</w:t>
      </w:r>
      <w:r w:rsidR="00326065" w:rsidRPr="003E6CFB">
        <w:rPr>
          <w:rFonts w:ascii="Book Antiqua" w:hAnsi="Book Antiqua"/>
          <w:bCs/>
          <w:sz w:val="22"/>
          <w:szCs w:val="22"/>
        </w:rPr>
        <w:t xml:space="preserve"> education.  EMT’s and paramedics are well informed </w:t>
      </w:r>
      <w:r w:rsidR="005F09DE">
        <w:rPr>
          <w:rFonts w:ascii="Book Antiqua" w:hAnsi="Book Antiqua"/>
          <w:bCs/>
          <w:sz w:val="22"/>
          <w:szCs w:val="22"/>
        </w:rPr>
        <w:t>about</w:t>
      </w:r>
      <w:r w:rsidR="00326065" w:rsidRPr="003E6CFB">
        <w:rPr>
          <w:rFonts w:ascii="Book Antiqua" w:hAnsi="Book Antiqua"/>
          <w:bCs/>
          <w:sz w:val="22"/>
          <w:szCs w:val="22"/>
        </w:rPr>
        <w:t xml:space="preserve"> care.  Need to understand the PTSD </w:t>
      </w:r>
      <w:r w:rsidR="0080027E">
        <w:rPr>
          <w:rFonts w:ascii="Book Antiqua" w:hAnsi="Book Antiqua"/>
          <w:bCs/>
          <w:sz w:val="22"/>
          <w:szCs w:val="22"/>
        </w:rPr>
        <w:t xml:space="preserve">of patients </w:t>
      </w:r>
      <w:r w:rsidR="00326065" w:rsidRPr="003E6CFB">
        <w:rPr>
          <w:rFonts w:ascii="Book Antiqua" w:hAnsi="Book Antiqua"/>
          <w:bCs/>
          <w:sz w:val="22"/>
          <w:szCs w:val="22"/>
        </w:rPr>
        <w:t xml:space="preserve">and </w:t>
      </w:r>
      <w:r w:rsidR="0080027E">
        <w:rPr>
          <w:rFonts w:ascii="Book Antiqua" w:hAnsi="Book Antiqua"/>
          <w:bCs/>
          <w:sz w:val="22"/>
          <w:szCs w:val="22"/>
        </w:rPr>
        <w:t>what is the</w:t>
      </w:r>
      <w:r w:rsidR="00326065" w:rsidRPr="003E6CFB">
        <w:rPr>
          <w:rFonts w:ascii="Book Antiqua" w:hAnsi="Book Antiqua"/>
          <w:bCs/>
          <w:sz w:val="22"/>
          <w:szCs w:val="22"/>
        </w:rPr>
        <w:t xml:space="preserve"> best way to engage them to take the right step forward.  </w:t>
      </w:r>
    </w:p>
    <w:p w14:paraId="6E8060EB" w14:textId="34051038" w:rsidR="00F23E6D" w:rsidRDefault="007C43BB" w:rsidP="00FD48A4">
      <w:pPr>
        <w:pStyle w:val="ListParagraph"/>
        <w:numPr>
          <w:ilvl w:val="0"/>
          <w:numId w:val="35"/>
        </w:numPr>
        <w:rPr>
          <w:rFonts w:ascii="Book Antiqua" w:hAnsi="Book Antiqua"/>
          <w:bCs/>
          <w:sz w:val="22"/>
          <w:szCs w:val="22"/>
        </w:rPr>
      </w:pPr>
      <w:r>
        <w:rPr>
          <w:rFonts w:ascii="Book Antiqua" w:hAnsi="Book Antiqua"/>
          <w:bCs/>
          <w:sz w:val="22"/>
          <w:szCs w:val="22"/>
        </w:rPr>
        <w:t>N</w:t>
      </w:r>
      <w:r w:rsidR="00326065" w:rsidRPr="00F23E6D">
        <w:rPr>
          <w:rFonts w:ascii="Book Antiqua" w:hAnsi="Book Antiqua"/>
          <w:bCs/>
          <w:sz w:val="22"/>
          <w:szCs w:val="22"/>
        </w:rPr>
        <w:t xml:space="preserve">aloxone </w:t>
      </w:r>
      <w:proofErr w:type="gramStart"/>
      <w:r w:rsidR="00326065" w:rsidRPr="00F23E6D">
        <w:rPr>
          <w:rFonts w:ascii="Book Antiqua" w:hAnsi="Book Antiqua"/>
          <w:bCs/>
          <w:sz w:val="22"/>
          <w:szCs w:val="22"/>
        </w:rPr>
        <w:t>leave</w:t>
      </w:r>
      <w:proofErr w:type="gramEnd"/>
      <w:r w:rsidR="00326065" w:rsidRPr="00F23E6D">
        <w:rPr>
          <w:rFonts w:ascii="Book Antiqua" w:hAnsi="Book Antiqua"/>
          <w:bCs/>
          <w:sz w:val="22"/>
          <w:szCs w:val="22"/>
        </w:rPr>
        <w:t xml:space="preserve"> behind program</w:t>
      </w:r>
      <w:r>
        <w:rPr>
          <w:rFonts w:ascii="Book Antiqua" w:hAnsi="Book Antiqua"/>
          <w:bCs/>
          <w:sz w:val="22"/>
          <w:szCs w:val="22"/>
        </w:rPr>
        <w:t>.</w:t>
      </w:r>
      <w:r w:rsidR="00326065" w:rsidRPr="00F23E6D">
        <w:rPr>
          <w:rFonts w:ascii="Book Antiqua" w:hAnsi="Book Antiqua"/>
          <w:bCs/>
          <w:sz w:val="22"/>
          <w:szCs w:val="22"/>
        </w:rPr>
        <w:t xml:space="preserve"> </w:t>
      </w:r>
      <w:r>
        <w:rPr>
          <w:rFonts w:ascii="Book Antiqua" w:hAnsi="Book Antiqua"/>
          <w:bCs/>
          <w:sz w:val="22"/>
          <w:szCs w:val="22"/>
        </w:rPr>
        <w:t>P</w:t>
      </w:r>
      <w:r w:rsidR="000D6CC3" w:rsidRPr="00F23E6D">
        <w:rPr>
          <w:rFonts w:ascii="Book Antiqua" w:hAnsi="Book Antiqua"/>
          <w:bCs/>
          <w:sz w:val="22"/>
          <w:szCs w:val="22"/>
        </w:rPr>
        <w:t xml:space="preserve">iloted at </w:t>
      </w:r>
      <w:r w:rsidR="00326065" w:rsidRPr="00F23E6D">
        <w:rPr>
          <w:rFonts w:ascii="Book Antiqua" w:hAnsi="Book Antiqua"/>
          <w:bCs/>
          <w:sz w:val="22"/>
          <w:szCs w:val="22"/>
        </w:rPr>
        <w:t xml:space="preserve">Redmond and Eastside and </w:t>
      </w:r>
      <w:r w:rsidR="000D12BD">
        <w:rPr>
          <w:rFonts w:ascii="Book Antiqua" w:hAnsi="Book Antiqua"/>
          <w:bCs/>
          <w:sz w:val="22"/>
          <w:szCs w:val="22"/>
        </w:rPr>
        <w:t xml:space="preserve">was </w:t>
      </w:r>
      <w:r w:rsidR="00326065" w:rsidRPr="00F23E6D">
        <w:rPr>
          <w:rFonts w:ascii="Book Antiqua" w:hAnsi="Book Antiqua"/>
          <w:bCs/>
          <w:sz w:val="22"/>
          <w:szCs w:val="22"/>
        </w:rPr>
        <w:t xml:space="preserve">well received.  </w:t>
      </w:r>
      <w:r w:rsidR="00134F9D">
        <w:rPr>
          <w:rFonts w:ascii="Book Antiqua" w:hAnsi="Book Antiqua"/>
          <w:bCs/>
          <w:sz w:val="22"/>
          <w:szCs w:val="22"/>
        </w:rPr>
        <w:t>This</w:t>
      </w:r>
      <w:r w:rsidR="00326065" w:rsidRPr="00F23E6D">
        <w:rPr>
          <w:rFonts w:ascii="Book Antiqua" w:hAnsi="Book Antiqua"/>
          <w:bCs/>
          <w:sz w:val="22"/>
          <w:szCs w:val="22"/>
        </w:rPr>
        <w:t xml:space="preserve"> tool encourage</w:t>
      </w:r>
      <w:r w:rsidR="00134F9D">
        <w:rPr>
          <w:rFonts w:ascii="Book Antiqua" w:hAnsi="Book Antiqua"/>
          <w:bCs/>
          <w:sz w:val="22"/>
          <w:szCs w:val="22"/>
        </w:rPr>
        <w:t>s</w:t>
      </w:r>
      <w:r w:rsidR="00326065" w:rsidRPr="00F23E6D">
        <w:rPr>
          <w:rFonts w:ascii="Book Antiqua" w:hAnsi="Book Antiqua"/>
          <w:bCs/>
          <w:sz w:val="22"/>
          <w:szCs w:val="22"/>
        </w:rPr>
        <w:t xml:space="preserve"> </w:t>
      </w:r>
      <w:r w:rsidR="00134F9D">
        <w:rPr>
          <w:rFonts w:ascii="Book Antiqua" w:hAnsi="Book Antiqua"/>
          <w:bCs/>
          <w:sz w:val="22"/>
          <w:szCs w:val="22"/>
        </w:rPr>
        <w:t>patients</w:t>
      </w:r>
      <w:r w:rsidR="00326065" w:rsidRPr="00F23E6D">
        <w:rPr>
          <w:rFonts w:ascii="Book Antiqua" w:hAnsi="Book Antiqua"/>
          <w:bCs/>
          <w:sz w:val="22"/>
          <w:szCs w:val="22"/>
        </w:rPr>
        <w:t xml:space="preserve"> to take next steps.  </w:t>
      </w:r>
    </w:p>
    <w:p w14:paraId="6C2D1882" w14:textId="1D9DD4B0" w:rsidR="00326065" w:rsidRDefault="00134F9D" w:rsidP="00FD48A4">
      <w:pPr>
        <w:pStyle w:val="ListParagraph"/>
        <w:numPr>
          <w:ilvl w:val="0"/>
          <w:numId w:val="35"/>
        </w:numPr>
        <w:rPr>
          <w:rFonts w:ascii="Book Antiqua" w:hAnsi="Book Antiqua"/>
          <w:bCs/>
          <w:sz w:val="22"/>
          <w:szCs w:val="22"/>
        </w:rPr>
      </w:pPr>
      <w:r>
        <w:rPr>
          <w:rFonts w:ascii="Book Antiqua" w:hAnsi="Book Antiqua"/>
          <w:bCs/>
          <w:sz w:val="22"/>
          <w:szCs w:val="22"/>
        </w:rPr>
        <w:t>A</w:t>
      </w:r>
      <w:r w:rsidR="00326065" w:rsidRPr="00F23E6D">
        <w:rPr>
          <w:rFonts w:ascii="Book Antiqua" w:hAnsi="Book Antiqua"/>
          <w:bCs/>
          <w:sz w:val="22"/>
          <w:szCs w:val="22"/>
        </w:rPr>
        <w:t>dvance</w:t>
      </w:r>
      <w:r>
        <w:rPr>
          <w:rFonts w:ascii="Book Antiqua" w:hAnsi="Book Antiqua"/>
          <w:bCs/>
          <w:sz w:val="22"/>
          <w:szCs w:val="22"/>
        </w:rPr>
        <w:t>d</w:t>
      </w:r>
      <w:r w:rsidR="00326065" w:rsidRPr="00F23E6D">
        <w:rPr>
          <w:rFonts w:ascii="Book Antiqua" w:hAnsi="Book Antiqua"/>
          <w:bCs/>
          <w:sz w:val="22"/>
          <w:szCs w:val="22"/>
        </w:rPr>
        <w:t xml:space="preserve"> therapies</w:t>
      </w:r>
      <w:r w:rsidR="00296DC9">
        <w:rPr>
          <w:rFonts w:ascii="Book Antiqua" w:hAnsi="Book Antiqua"/>
          <w:bCs/>
          <w:sz w:val="22"/>
          <w:szCs w:val="22"/>
        </w:rPr>
        <w:t>,</w:t>
      </w:r>
      <w:r w:rsidR="00326065" w:rsidRPr="00F23E6D">
        <w:rPr>
          <w:rFonts w:ascii="Book Antiqua" w:hAnsi="Book Antiqua"/>
          <w:bCs/>
          <w:sz w:val="22"/>
          <w:szCs w:val="22"/>
        </w:rPr>
        <w:t xml:space="preserve"> </w:t>
      </w:r>
      <w:r w:rsidR="00B2462E" w:rsidRPr="00F23E6D">
        <w:rPr>
          <w:rFonts w:ascii="Book Antiqua" w:hAnsi="Book Antiqua"/>
          <w:bCs/>
          <w:sz w:val="22"/>
          <w:szCs w:val="22"/>
        </w:rPr>
        <w:t xml:space="preserve">such as </w:t>
      </w:r>
      <w:r w:rsidR="00296DC9">
        <w:rPr>
          <w:rFonts w:ascii="Book Antiqua" w:hAnsi="Book Antiqua"/>
          <w:bCs/>
          <w:sz w:val="22"/>
          <w:szCs w:val="22"/>
        </w:rPr>
        <w:t>b</w:t>
      </w:r>
      <w:r w:rsidR="003E6CFB" w:rsidRPr="00F23E6D">
        <w:rPr>
          <w:rFonts w:ascii="Book Antiqua" w:hAnsi="Book Antiqua"/>
          <w:bCs/>
          <w:sz w:val="22"/>
          <w:szCs w:val="22"/>
        </w:rPr>
        <w:t>uprenorphine</w:t>
      </w:r>
      <w:r w:rsidR="007C43BB">
        <w:rPr>
          <w:rFonts w:ascii="Book Antiqua" w:hAnsi="Book Antiqua"/>
          <w:bCs/>
          <w:sz w:val="22"/>
          <w:szCs w:val="22"/>
        </w:rPr>
        <w:t xml:space="preserve">.  Can </w:t>
      </w:r>
      <w:r w:rsidR="00326065" w:rsidRPr="00F23E6D">
        <w:rPr>
          <w:rFonts w:ascii="Book Antiqua" w:hAnsi="Book Antiqua"/>
          <w:bCs/>
          <w:sz w:val="22"/>
          <w:szCs w:val="22"/>
        </w:rPr>
        <w:t>we deliver</w:t>
      </w:r>
      <w:r w:rsidR="00B2462E" w:rsidRPr="00F23E6D">
        <w:rPr>
          <w:rFonts w:ascii="Book Antiqua" w:hAnsi="Book Antiqua"/>
          <w:bCs/>
          <w:sz w:val="22"/>
          <w:szCs w:val="22"/>
        </w:rPr>
        <w:t xml:space="preserve"> patients </w:t>
      </w:r>
      <w:r w:rsidR="00326065" w:rsidRPr="00F23E6D">
        <w:rPr>
          <w:rFonts w:ascii="Book Antiqua" w:hAnsi="Book Antiqua"/>
          <w:bCs/>
          <w:sz w:val="22"/>
          <w:szCs w:val="22"/>
        </w:rPr>
        <w:t>to a crisis center to t</w:t>
      </w:r>
      <w:r w:rsidR="00F23E6D">
        <w:rPr>
          <w:rFonts w:ascii="Book Antiqua" w:hAnsi="Book Antiqua"/>
          <w:bCs/>
          <w:sz w:val="22"/>
          <w:szCs w:val="22"/>
        </w:rPr>
        <w:t>ake this</w:t>
      </w:r>
      <w:r w:rsidR="00326065" w:rsidRPr="00F23E6D">
        <w:rPr>
          <w:rFonts w:ascii="Book Antiqua" w:hAnsi="Book Antiqua"/>
          <w:bCs/>
          <w:sz w:val="22"/>
          <w:szCs w:val="22"/>
        </w:rPr>
        <w:t xml:space="preserve"> next </w:t>
      </w:r>
      <w:r w:rsidR="00F23E6D">
        <w:rPr>
          <w:rFonts w:ascii="Book Antiqua" w:hAnsi="Book Antiqua"/>
          <w:bCs/>
          <w:sz w:val="22"/>
          <w:szCs w:val="22"/>
        </w:rPr>
        <w:t>treatment step</w:t>
      </w:r>
      <w:r w:rsidR="007C43BB">
        <w:rPr>
          <w:rFonts w:ascii="Book Antiqua" w:hAnsi="Book Antiqua"/>
          <w:bCs/>
          <w:sz w:val="22"/>
          <w:szCs w:val="22"/>
        </w:rPr>
        <w:t>?</w:t>
      </w:r>
    </w:p>
    <w:p w14:paraId="730361D7" w14:textId="77777777" w:rsidR="007C43BB" w:rsidRPr="00F23E6D" w:rsidRDefault="007C43BB" w:rsidP="007C43BB">
      <w:pPr>
        <w:pStyle w:val="ListParagraph"/>
        <w:ind w:left="1440"/>
        <w:rPr>
          <w:rFonts w:ascii="Book Antiqua" w:hAnsi="Book Antiqua"/>
          <w:bCs/>
          <w:sz w:val="22"/>
          <w:szCs w:val="22"/>
        </w:rPr>
      </w:pPr>
    </w:p>
    <w:p w14:paraId="412AA6EA" w14:textId="77777777" w:rsidR="00482E84" w:rsidRDefault="00F03CBB" w:rsidP="00B4375B">
      <w:pPr>
        <w:pStyle w:val="ListParagraph"/>
        <w:rPr>
          <w:rFonts w:ascii="Book Antiqua" w:hAnsi="Book Antiqua"/>
          <w:bCs/>
          <w:sz w:val="22"/>
          <w:szCs w:val="22"/>
        </w:rPr>
      </w:pPr>
      <w:r>
        <w:rPr>
          <w:rFonts w:ascii="Book Antiqua" w:hAnsi="Book Antiqua"/>
          <w:bCs/>
          <w:sz w:val="22"/>
          <w:szCs w:val="22"/>
        </w:rPr>
        <w:t xml:space="preserve">Regional </w:t>
      </w:r>
      <w:r w:rsidR="00326065" w:rsidRPr="003E6CFB">
        <w:rPr>
          <w:rFonts w:ascii="Book Antiqua" w:hAnsi="Book Antiqua"/>
          <w:bCs/>
          <w:sz w:val="22"/>
          <w:szCs w:val="22"/>
        </w:rPr>
        <w:t xml:space="preserve">Medical </w:t>
      </w:r>
      <w:r>
        <w:rPr>
          <w:rFonts w:ascii="Book Antiqua" w:hAnsi="Book Antiqua"/>
          <w:bCs/>
          <w:sz w:val="22"/>
          <w:szCs w:val="22"/>
        </w:rPr>
        <w:t xml:space="preserve">Program </w:t>
      </w:r>
      <w:r w:rsidR="00326065" w:rsidRPr="003E6CFB">
        <w:rPr>
          <w:rFonts w:ascii="Book Antiqua" w:hAnsi="Book Antiqua"/>
          <w:bCs/>
          <w:sz w:val="22"/>
          <w:szCs w:val="22"/>
        </w:rPr>
        <w:t>Director</w:t>
      </w:r>
      <w:r w:rsidR="007C43BB">
        <w:rPr>
          <w:rFonts w:ascii="Book Antiqua" w:hAnsi="Book Antiqua"/>
          <w:bCs/>
          <w:sz w:val="22"/>
          <w:szCs w:val="22"/>
        </w:rPr>
        <w:t xml:space="preserve">s </w:t>
      </w:r>
      <w:r>
        <w:rPr>
          <w:rFonts w:ascii="Book Antiqua" w:hAnsi="Book Antiqua"/>
          <w:bCs/>
          <w:sz w:val="22"/>
          <w:szCs w:val="22"/>
        </w:rPr>
        <w:t xml:space="preserve">will </w:t>
      </w:r>
      <w:r w:rsidR="00326065" w:rsidRPr="003E6CFB">
        <w:rPr>
          <w:rFonts w:ascii="Book Antiqua" w:hAnsi="Book Antiqua"/>
          <w:bCs/>
          <w:sz w:val="22"/>
          <w:szCs w:val="22"/>
        </w:rPr>
        <w:t>be issuing a statement, policy and directive</w:t>
      </w:r>
      <w:r w:rsidR="00C73398">
        <w:rPr>
          <w:rFonts w:ascii="Book Antiqua" w:hAnsi="Book Antiqua"/>
          <w:bCs/>
          <w:sz w:val="22"/>
          <w:szCs w:val="22"/>
        </w:rPr>
        <w:t xml:space="preserve"> in support of naloxone leave behind kits</w:t>
      </w:r>
      <w:r w:rsidR="005068DA">
        <w:rPr>
          <w:rFonts w:ascii="Book Antiqua" w:hAnsi="Book Antiqua"/>
          <w:bCs/>
          <w:sz w:val="22"/>
          <w:szCs w:val="22"/>
        </w:rPr>
        <w:t xml:space="preserve"> with the g</w:t>
      </w:r>
      <w:r w:rsidR="00A06775" w:rsidRPr="003E6CFB">
        <w:rPr>
          <w:rFonts w:ascii="Book Antiqua" w:hAnsi="Book Antiqua"/>
          <w:bCs/>
          <w:sz w:val="22"/>
          <w:szCs w:val="22"/>
        </w:rPr>
        <w:t xml:space="preserve">oal </w:t>
      </w:r>
      <w:r w:rsidR="005068DA">
        <w:rPr>
          <w:rFonts w:ascii="Book Antiqua" w:hAnsi="Book Antiqua"/>
          <w:bCs/>
          <w:sz w:val="22"/>
          <w:szCs w:val="22"/>
        </w:rPr>
        <w:t>of connecting to the next level of care</w:t>
      </w:r>
      <w:r w:rsidR="00A06775" w:rsidRPr="003E6CFB">
        <w:rPr>
          <w:rFonts w:ascii="Book Antiqua" w:hAnsi="Book Antiqua"/>
          <w:bCs/>
          <w:sz w:val="22"/>
          <w:szCs w:val="22"/>
        </w:rPr>
        <w:t>.  MIH has been a terrific bridge</w:t>
      </w:r>
      <w:r w:rsidR="00F126CB">
        <w:rPr>
          <w:rFonts w:ascii="Book Antiqua" w:hAnsi="Book Antiqua"/>
          <w:bCs/>
          <w:sz w:val="22"/>
          <w:szCs w:val="22"/>
        </w:rPr>
        <w:t xml:space="preserve"> to definitive care and the proposed Crisis Centers will </w:t>
      </w:r>
      <w:r w:rsidR="00E870BC">
        <w:rPr>
          <w:rFonts w:ascii="Book Antiqua" w:hAnsi="Book Antiqua"/>
          <w:bCs/>
          <w:sz w:val="22"/>
          <w:szCs w:val="22"/>
        </w:rPr>
        <w:t xml:space="preserve">provide much needed help.  </w:t>
      </w:r>
      <w:r w:rsidR="00482E84" w:rsidRPr="00DE7D60">
        <w:rPr>
          <w:rFonts w:ascii="Book Antiqua" w:hAnsi="Book Antiqua"/>
          <w:bCs/>
          <w:sz w:val="22"/>
          <w:szCs w:val="22"/>
        </w:rPr>
        <w:t xml:space="preserve">Redmond </w:t>
      </w:r>
      <w:r w:rsidR="00482E84">
        <w:rPr>
          <w:rFonts w:ascii="Book Antiqua" w:hAnsi="Book Antiqua"/>
          <w:bCs/>
          <w:sz w:val="22"/>
          <w:szCs w:val="22"/>
        </w:rPr>
        <w:t xml:space="preserve">Fire Department is </w:t>
      </w:r>
      <w:r w:rsidR="00482E84" w:rsidRPr="00B4375B">
        <w:rPr>
          <w:rFonts w:ascii="Book Antiqua" w:hAnsi="Book Antiqua"/>
          <w:bCs/>
          <w:sz w:val="22"/>
          <w:szCs w:val="22"/>
        </w:rPr>
        <w:t xml:space="preserve">very supportive of growing the program </w:t>
      </w:r>
      <w:r w:rsidR="00482E84">
        <w:rPr>
          <w:rFonts w:ascii="Book Antiqua" w:hAnsi="Book Antiqua"/>
          <w:bCs/>
          <w:sz w:val="22"/>
          <w:szCs w:val="22"/>
        </w:rPr>
        <w:t xml:space="preserve">and </w:t>
      </w:r>
      <w:r w:rsidR="00482E84" w:rsidRPr="00B4375B">
        <w:rPr>
          <w:rFonts w:ascii="Book Antiqua" w:hAnsi="Book Antiqua"/>
          <w:bCs/>
          <w:sz w:val="22"/>
          <w:szCs w:val="22"/>
        </w:rPr>
        <w:t xml:space="preserve">it has been well received. </w:t>
      </w:r>
      <w:r w:rsidR="00DE7D60">
        <w:rPr>
          <w:rFonts w:ascii="Book Antiqua" w:hAnsi="Book Antiqua"/>
          <w:bCs/>
          <w:sz w:val="22"/>
          <w:szCs w:val="22"/>
        </w:rPr>
        <w:t xml:space="preserve">Who will be </w:t>
      </w:r>
      <w:r w:rsidR="003E6CFB" w:rsidRPr="00DE7D60">
        <w:rPr>
          <w:rFonts w:ascii="Book Antiqua" w:hAnsi="Book Antiqua"/>
          <w:bCs/>
          <w:sz w:val="22"/>
          <w:szCs w:val="22"/>
        </w:rPr>
        <w:t>suppl</w:t>
      </w:r>
      <w:r w:rsidR="00DE7D60">
        <w:rPr>
          <w:rFonts w:ascii="Book Antiqua" w:hAnsi="Book Antiqua"/>
          <w:bCs/>
          <w:sz w:val="22"/>
          <w:szCs w:val="22"/>
        </w:rPr>
        <w:t>ying</w:t>
      </w:r>
      <w:r w:rsidR="003E6CFB" w:rsidRPr="00DE7D60">
        <w:rPr>
          <w:rFonts w:ascii="Book Antiqua" w:hAnsi="Book Antiqua"/>
          <w:bCs/>
          <w:sz w:val="22"/>
          <w:szCs w:val="22"/>
        </w:rPr>
        <w:t xml:space="preserve"> the kits</w:t>
      </w:r>
      <w:r w:rsidR="00DE7D60">
        <w:rPr>
          <w:rFonts w:ascii="Book Antiqua" w:hAnsi="Book Antiqua"/>
          <w:bCs/>
          <w:sz w:val="22"/>
          <w:szCs w:val="22"/>
        </w:rPr>
        <w:t xml:space="preserve">?  Public Health </w:t>
      </w:r>
      <w:r w:rsidR="0077029E">
        <w:rPr>
          <w:rFonts w:ascii="Book Antiqua" w:hAnsi="Book Antiqua"/>
          <w:bCs/>
          <w:sz w:val="22"/>
          <w:szCs w:val="22"/>
        </w:rPr>
        <w:t xml:space="preserve">(PH) </w:t>
      </w:r>
      <w:r w:rsidR="00DE7D60">
        <w:rPr>
          <w:rFonts w:ascii="Book Antiqua" w:hAnsi="Book Antiqua"/>
          <w:bCs/>
          <w:sz w:val="22"/>
          <w:szCs w:val="22"/>
        </w:rPr>
        <w:t xml:space="preserve">is currently supplying the kits.  </w:t>
      </w:r>
    </w:p>
    <w:p w14:paraId="188F97B0" w14:textId="77777777" w:rsidR="00482E84" w:rsidRDefault="00482E84" w:rsidP="00B4375B">
      <w:pPr>
        <w:pStyle w:val="ListParagraph"/>
        <w:rPr>
          <w:rFonts w:ascii="Book Antiqua" w:hAnsi="Book Antiqua"/>
          <w:bCs/>
          <w:sz w:val="22"/>
          <w:szCs w:val="22"/>
        </w:rPr>
      </w:pPr>
    </w:p>
    <w:p w14:paraId="29FDE067" w14:textId="6AF65BB5" w:rsidR="003E6CFB" w:rsidRPr="00B4375B" w:rsidRDefault="00E82D16" w:rsidP="00B4375B">
      <w:pPr>
        <w:pStyle w:val="ListParagraph"/>
        <w:rPr>
          <w:rFonts w:ascii="Book Antiqua" w:hAnsi="Book Antiqua"/>
          <w:bCs/>
          <w:sz w:val="22"/>
          <w:szCs w:val="22"/>
        </w:rPr>
      </w:pPr>
      <w:r>
        <w:rPr>
          <w:rFonts w:ascii="Book Antiqua" w:hAnsi="Book Antiqua"/>
          <w:bCs/>
          <w:sz w:val="22"/>
          <w:szCs w:val="22"/>
        </w:rPr>
        <w:t xml:space="preserve">Interested departments </w:t>
      </w:r>
      <w:r w:rsidR="00D5762A">
        <w:rPr>
          <w:rFonts w:ascii="Book Antiqua" w:hAnsi="Book Antiqua"/>
          <w:bCs/>
          <w:sz w:val="22"/>
          <w:szCs w:val="22"/>
        </w:rPr>
        <w:t xml:space="preserve">can </w:t>
      </w:r>
      <w:r w:rsidR="00D5762A" w:rsidRPr="00B4375B">
        <w:rPr>
          <w:rFonts w:ascii="Book Antiqua" w:hAnsi="Book Antiqua"/>
          <w:bCs/>
          <w:sz w:val="22"/>
          <w:szCs w:val="22"/>
        </w:rPr>
        <w:t xml:space="preserve">think about how </w:t>
      </w:r>
      <w:r w:rsidR="00D5762A">
        <w:rPr>
          <w:rFonts w:ascii="Book Antiqua" w:hAnsi="Book Antiqua"/>
          <w:bCs/>
          <w:sz w:val="22"/>
          <w:szCs w:val="22"/>
        </w:rPr>
        <w:t>to</w:t>
      </w:r>
      <w:r w:rsidR="00D5762A" w:rsidRPr="00B4375B">
        <w:rPr>
          <w:rFonts w:ascii="Book Antiqua" w:hAnsi="Book Antiqua"/>
          <w:bCs/>
          <w:sz w:val="22"/>
          <w:szCs w:val="22"/>
        </w:rPr>
        <w:t xml:space="preserve"> implement in </w:t>
      </w:r>
      <w:r w:rsidR="00D5762A">
        <w:rPr>
          <w:rFonts w:ascii="Book Antiqua" w:hAnsi="Book Antiqua"/>
          <w:bCs/>
          <w:sz w:val="22"/>
          <w:szCs w:val="22"/>
        </w:rPr>
        <w:t>their</w:t>
      </w:r>
      <w:r w:rsidR="00D5762A" w:rsidRPr="00B4375B">
        <w:rPr>
          <w:rFonts w:ascii="Book Antiqua" w:hAnsi="Book Antiqua"/>
          <w:bCs/>
          <w:sz w:val="22"/>
          <w:szCs w:val="22"/>
        </w:rPr>
        <w:t xml:space="preserve"> jurisdiction</w:t>
      </w:r>
      <w:r w:rsidR="00D5762A">
        <w:rPr>
          <w:rFonts w:ascii="Book Antiqua" w:hAnsi="Book Antiqua"/>
          <w:bCs/>
          <w:sz w:val="22"/>
          <w:szCs w:val="22"/>
        </w:rPr>
        <w:t xml:space="preserve">.  </w:t>
      </w:r>
      <w:r w:rsidR="00606273">
        <w:rPr>
          <w:rFonts w:ascii="Book Antiqua" w:hAnsi="Book Antiqua"/>
          <w:bCs/>
          <w:sz w:val="22"/>
          <w:szCs w:val="22"/>
        </w:rPr>
        <w:t>Susan S</w:t>
      </w:r>
      <w:r w:rsidR="0077029E">
        <w:rPr>
          <w:rFonts w:ascii="Book Antiqua" w:hAnsi="Book Antiqua"/>
          <w:bCs/>
          <w:sz w:val="22"/>
          <w:szCs w:val="22"/>
        </w:rPr>
        <w:t xml:space="preserve">choeld is </w:t>
      </w:r>
      <w:r w:rsidR="00482E84">
        <w:rPr>
          <w:rFonts w:ascii="Book Antiqua" w:hAnsi="Book Antiqua"/>
          <w:bCs/>
          <w:sz w:val="22"/>
          <w:szCs w:val="22"/>
        </w:rPr>
        <w:t>the</w:t>
      </w:r>
      <w:r w:rsidR="0077029E">
        <w:rPr>
          <w:rFonts w:ascii="Book Antiqua" w:hAnsi="Book Antiqua"/>
          <w:bCs/>
          <w:sz w:val="22"/>
          <w:szCs w:val="22"/>
        </w:rPr>
        <w:t xml:space="preserve"> PH program manager </w:t>
      </w:r>
      <w:r w:rsidR="00D5762A">
        <w:rPr>
          <w:rFonts w:ascii="Book Antiqua" w:hAnsi="Book Antiqua"/>
          <w:bCs/>
          <w:sz w:val="22"/>
          <w:szCs w:val="22"/>
        </w:rPr>
        <w:t>and plans to reach out to departments to get started.  She is also working with the Training &amp; Education Section of the EMS Division to produce training mater</w:t>
      </w:r>
      <w:r w:rsidR="000A413F" w:rsidRPr="00B4375B">
        <w:rPr>
          <w:rFonts w:ascii="Book Antiqua" w:hAnsi="Book Antiqua"/>
          <w:bCs/>
          <w:sz w:val="22"/>
          <w:szCs w:val="22"/>
        </w:rPr>
        <w:t>ials on harm reductions, stigma and working with encampments</w:t>
      </w:r>
      <w:r w:rsidR="00D5762A">
        <w:rPr>
          <w:rFonts w:ascii="Book Antiqua" w:hAnsi="Book Antiqua"/>
          <w:bCs/>
          <w:sz w:val="22"/>
          <w:szCs w:val="22"/>
        </w:rPr>
        <w:t>.</w:t>
      </w:r>
    </w:p>
    <w:p w14:paraId="77ECADE7" w14:textId="320C0132" w:rsidR="00023E27" w:rsidRPr="006A6FE9" w:rsidRDefault="00023E27" w:rsidP="00651D20">
      <w:pPr>
        <w:pStyle w:val="ListParagraph"/>
        <w:ind w:left="1440"/>
        <w:rPr>
          <w:rFonts w:ascii="Book Antiqua" w:hAnsi="Book Antiqua"/>
          <w:b/>
          <w:sz w:val="22"/>
          <w:szCs w:val="22"/>
        </w:rPr>
      </w:pPr>
    </w:p>
    <w:p w14:paraId="7DADC8DA" w14:textId="3662339A" w:rsidR="00FC13FA" w:rsidRDefault="003F1DBA" w:rsidP="00E51026">
      <w:pPr>
        <w:pStyle w:val="ListParagraph"/>
        <w:numPr>
          <w:ilvl w:val="0"/>
          <w:numId w:val="1"/>
        </w:numPr>
        <w:rPr>
          <w:rFonts w:ascii="Book Antiqua" w:hAnsi="Book Antiqua"/>
          <w:b/>
          <w:sz w:val="22"/>
          <w:szCs w:val="22"/>
        </w:rPr>
      </w:pPr>
      <w:r w:rsidRPr="006A6FE9">
        <w:rPr>
          <w:rFonts w:ascii="Book Antiqua" w:hAnsi="Book Antiqua"/>
          <w:b/>
          <w:sz w:val="22"/>
          <w:szCs w:val="22"/>
        </w:rPr>
        <w:t xml:space="preserve">Financial </w:t>
      </w:r>
      <w:r w:rsidR="00957C2A" w:rsidRPr="006A6FE9">
        <w:rPr>
          <w:rFonts w:ascii="Book Antiqua" w:hAnsi="Book Antiqua"/>
          <w:b/>
          <w:sz w:val="22"/>
          <w:szCs w:val="22"/>
        </w:rPr>
        <w:t>Plan/Budget</w:t>
      </w:r>
      <w:r w:rsidRPr="006A6FE9">
        <w:rPr>
          <w:rFonts w:ascii="Book Antiqua" w:hAnsi="Book Antiqua"/>
          <w:b/>
          <w:sz w:val="22"/>
          <w:szCs w:val="22"/>
        </w:rPr>
        <w:t xml:space="preserve"> – Cynthia Bradshaw (handout</w:t>
      </w:r>
      <w:r w:rsidR="00E51026" w:rsidRPr="006A6FE9">
        <w:rPr>
          <w:rFonts w:ascii="Book Antiqua" w:hAnsi="Book Antiqua"/>
          <w:b/>
          <w:sz w:val="22"/>
          <w:szCs w:val="22"/>
        </w:rPr>
        <w:t>s</w:t>
      </w:r>
      <w:r w:rsidRPr="006A6FE9">
        <w:rPr>
          <w:rFonts w:ascii="Book Antiqua" w:hAnsi="Book Antiqua"/>
          <w:b/>
          <w:sz w:val="22"/>
          <w:szCs w:val="22"/>
        </w:rPr>
        <w:t>)</w:t>
      </w:r>
      <w:r w:rsidR="00925624" w:rsidRPr="006A6FE9">
        <w:rPr>
          <w:rFonts w:ascii="Book Antiqua" w:hAnsi="Book Antiqua"/>
          <w:b/>
          <w:sz w:val="22"/>
          <w:szCs w:val="22"/>
        </w:rPr>
        <w:t xml:space="preserve"> </w:t>
      </w:r>
    </w:p>
    <w:p w14:paraId="1C3022E9" w14:textId="1E1ACB80" w:rsidR="00702518" w:rsidRPr="00702518" w:rsidRDefault="00702518" w:rsidP="00702518">
      <w:pPr>
        <w:ind w:left="720"/>
        <w:rPr>
          <w:rFonts w:ascii="Book Antiqua" w:hAnsi="Book Antiqua"/>
          <w:sz w:val="22"/>
          <w:szCs w:val="22"/>
        </w:rPr>
      </w:pPr>
      <w:r w:rsidRPr="00702518">
        <w:rPr>
          <w:rFonts w:ascii="Book Antiqua" w:hAnsi="Book Antiqua"/>
          <w:sz w:val="22"/>
          <w:szCs w:val="22"/>
          <w:u w:val="single"/>
        </w:rPr>
        <w:t>Economic Update</w:t>
      </w:r>
      <w:r w:rsidRPr="00702518">
        <w:rPr>
          <w:rFonts w:ascii="Book Antiqua" w:hAnsi="Book Antiqua"/>
          <w:sz w:val="22"/>
          <w:szCs w:val="22"/>
        </w:rPr>
        <w:t xml:space="preserve"> – presented slides from KC Economist Anthony Cacallori. Key indicators forecast </w:t>
      </w:r>
      <w:r w:rsidR="00EF5B5A">
        <w:rPr>
          <w:rFonts w:ascii="Book Antiqua" w:hAnsi="Book Antiqua"/>
          <w:sz w:val="22"/>
          <w:szCs w:val="22"/>
        </w:rPr>
        <w:t xml:space="preserve">a </w:t>
      </w:r>
      <w:r w:rsidRPr="00702518">
        <w:rPr>
          <w:rFonts w:ascii="Book Antiqua" w:hAnsi="Book Antiqua"/>
          <w:sz w:val="22"/>
          <w:szCs w:val="22"/>
        </w:rPr>
        <w:t>reduction in inflation, employment growth in King County (with a reduced gap between individuals in workforce and job openings), and projected likelihood of “soft landing” rather than recession. High King County AV increases in 2023 are followed by reductions in overall county AV in 2024, then followed by forecast increases after 2024. New construction slightly down with forecast low of $9.5b in 2025 growing to $13.3 in 2032.</w:t>
      </w:r>
    </w:p>
    <w:p w14:paraId="2F39BA4C" w14:textId="77777777" w:rsidR="007818D4" w:rsidRDefault="007818D4" w:rsidP="00702518">
      <w:pPr>
        <w:ind w:left="720"/>
        <w:rPr>
          <w:rFonts w:ascii="Book Antiqua" w:hAnsi="Book Antiqua"/>
          <w:sz w:val="22"/>
          <w:szCs w:val="22"/>
          <w:u w:val="single"/>
        </w:rPr>
      </w:pPr>
    </w:p>
    <w:p w14:paraId="7DB8021E" w14:textId="2218DF42" w:rsidR="00702518" w:rsidRPr="00702518" w:rsidRDefault="00702518" w:rsidP="00702518">
      <w:pPr>
        <w:ind w:left="720"/>
        <w:rPr>
          <w:rFonts w:ascii="Book Antiqua" w:hAnsi="Book Antiqua"/>
          <w:sz w:val="22"/>
          <w:szCs w:val="22"/>
        </w:rPr>
      </w:pPr>
      <w:r w:rsidRPr="00702518">
        <w:rPr>
          <w:rFonts w:ascii="Book Antiqua" w:hAnsi="Book Antiqua"/>
          <w:sz w:val="22"/>
          <w:szCs w:val="22"/>
          <w:u w:val="single"/>
        </w:rPr>
        <w:t>KC EMS Fin</w:t>
      </w:r>
      <w:r w:rsidR="00F85456">
        <w:rPr>
          <w:rFonts w:ascii="Book Antiqua" w:hAnsi="Book Antiqua"/>
          <w:sz w:val="22"/>
          <w:szCs w:val="22"/>
          <w:u w:val="single"/>
        </w:rPr>
        <w:t>ancial</w:t>
      </w:r>
      <w:r w:rsidRPr="00702518">
        <w:rPr>
          <w:rFonts w:ascii="Book Antiqua" w:hAnsi="Book Antiqua"/>
          <w:sz w:val="22"/>
          <w:szCs w:val="22"/>
          <w:u w:val="single"/>
        </w:rPr>
        <w:t xml:space="preserve"> Plan</w:t>
      </w:r>
      <w:r w:rsidRPr="00702518">
        <w:rPr>
          <w:rFonts w:ascii="Book Antiqua" w:hAnsi="Book Antiqua"/>
          <w:sz w:val="22"/>
          <w:szCs w:val="22"/>
        </w:rPr>
        <w:t>. EMS levy financials remain sound. Lower new construction slightly lowered overall property tax forecast which was offset by higher interest income. The fin</w:t>
      </w:r>
      <w:r w:rsidR="00F85456">
        <w:rPr>
          <w:rFonts w:ascii="Book Antiqua" w:hAnsi="Book Antiqua"/>
          <w:sz w:val="22"/>
          <w:szCs w:val="22"/>
        </w:rPr>
        <w:t>ancial</w:t>
      </w:r>
      <w:r w:rsidRPr="00702518">
        <w:rPr>
          <w:rFonts w:ascii="Book Antiqua" w:hAnsi="Book Antiqua"/>
          <w:sz w:val="22"/>
          <w:szCs w:val="22"/>
        </w:rPr>
        <w:t xml:space="preserve"> plan remains balanced with overall revenues projected to be ~$44 million higher than planned and expenditures $40 million higher than planned. Forecast is for revenues to be $4 million higher than planned for levy </w:t>
      </w:r>
      <w:r w:rsidRPr="00702518">
        <w:rPr>
          <w:rFonts w:ascii="Book Antiqua" w:hAnsi="Book Antiqua"/>
          <w:sz w:val="22"/>
          <w:szCs w:val="22"/>
        </w:rPr>
        <w:lastRenderedPageBreak/>
        <w:t>period. This has contributed to funding supplemental reserves (that can be used to buy down next levy rate) as well as full funding of levy 90-day reserves.  Levy rate is projected at 22.64 cents/$1,000 AV at the end of the levy in 2025 (almost 2 cents less than original plan).</w:t>
      </w:r>
    </w:p>
    <w:p w14:paraId="61BD780B" w14:textId="77777777" w:rsidR="007818D4" w:rsidRDefault="007818D4" w:rsidP="00702518">
      <w:pPr>
        <w:ind w:left="720"/>
        <w:rPr>
          <w:rFonts w:ascii="Book Antiqua" w:hAnsi="Book Antiqua"/>
          <w:sz w:val="22"/>
          <w:szCs w:val="22"/>
          <w:u w:val="single"/>
        </w:rPr>
      </w:pPr>
    </w:p>
    <w:p w14:paraId="15DC006F" w14:textId="51DD1CD1" w:rsidR="00702518" w:rsidRDefault="00702518" w:rsidP="001C0CF2">
      <w:pPr>
        <w:ind w:left="720"/>
      </w:pPr>
      <w:r w:rsidRPr="00702518">
        <w:rPr>
          <w:rFonts w:ascii="Book Antiqua" w:hAnsi="Book Antiqua"/>
          <w:sz w:val="22"/>
          <w:szCs w:val="22"/>
          <w:u w:val="single"/>
        </w:rPr>
        <w:t>Updated ALS Equipment Index</w:t>
      </w:r>
      <w:r w:rsidRPr="00702518">
        <w:rPr>
          <w:rFonts w:ascii="Book Antiqua" w:hAnsi="Book Antiqua"/>
          <w:sz w:val="22"/>
          <w:szCs w:val="22"/>
        </w:rPr>
        <w:t xml:space="preserve">. Index used to inflate ALS Equipment allocation was discontinued. </w:t>
      </w:r>
      <w:r w:rsidR="00BA0036">
        <w:rPr>
          <w:rFonts w:ascii="Book Antiqua" w:hAnsi="Book Antiqua"/>
          <w:sz w:val="22"/>
          <w:szCs w:val="22"/>
        </w:rPr>
        <w:t>Cons</w:t>
      </w:r>
      <w:r w:rsidR="00BA0036" w:rsidRPr="00702518">
        <w:rPr>
          <w:rFonts w:ascii="Book Antiqua" w:hAnsi="Book Antiqua"/>
          <w:sz w:val="22"/>
          <w:szCs w:val="22"/>
        </w:rPr>
        <w:t xml:space="preserve">istent with Medic One Strategic Plan, </w:t>
      </w:r>
      <w:r w:rsidR="00BA0036">
        <w:rPr>
          <w:rFonts w:ascii="Book Antiqua" w:hAnsi="Book Antiqua"/>
          <w:sz w:val="22"/>
          <w:szCs w:val="22"/>
        </w:rPr>
        <w:t>r</w:t>
      </w:r>
      <w:r w:rsidRPr="00702518">
        <w:rPr>
          <w:rFonts w:ascii="Book Antiqua" w:hAnsi="Book Antiqua"/>
          <w:sz w:val="22"/>
          <w:szCs w:val="22"/>
        </w:rPr>
        <w:t xml:space="preserve">ecommend use </w:t>
      </w:r>
      <w:r w:rsidR="00BA0036">
        <w:rPr>
          <w:rFonts w:ascii="Book Antiqua" w:hAnsi="Book Antiqua"/>
          <w:sz w:val="22"/>
          <w:szCs w:val="22"/>
        </w:rPr>
        <w:t xml:space="preserve">of </w:t>
      </w:r>
      <w:r w:rsidRPr="00702518">
        <w:rPr>
          <w:rFonts w:ascii="Book Antiqua" w:hAnsi="Book Antiqua"/>
          <w:sz w:val="22"/>
          <w:szCs w:val="22"/>
        </w:rPr>
        <w:t>WPU14130294</w:t>
      </w:r>
      <w:r w:rsidR="004A4CF1">
        <w:rPr>
          <w:rFonts w:ascii="Book Antiqua" w:hAnsi="Book Antiqua"/>
          <w:sz w:val="22"/>
          <w:szCs w:val="22"/>
        </w:rPr>
        <w:t xml:space="preserve"> -</w:t>
      </w:r>
      <w:r w:rsidRPr="00702518">
        <w:rPr>
          <w:rFonts w:ascii="Book Antiqua" w:hAnsi="Book Antiqua"/>
          <w:sz w:val="22"/>
          <w:szCs w:val="22"/>
        </w:rPr>
        <w:t xml:space="preserve"> PPI for </w:t>
      </w:r>
      <w:r w:rsidR="001B5B4D">
        <w:rPr>
          <w:rFonts w:ascii="Book Antiqua" w:hAnsi="Book Antiqua"/>
          <w:sz w:val="22"/>
          <w:szCs w:val="22"/>
        </w:rPr>
        <w:t>t</w:t>
      </w:r>
      <w:r w:rsidRPr="00702518">
        <w:rPr>
          <w:rFonts w:ascii="Book Antiqua" w:hAnsi="Book Antiqua"/>
          <w:sz w:val="22"/>
          <w:szCs w:val="22"/>
        </w:rPr>
        <w:t>ransportation equipment</w:t>
      </w:r>
      <w:r w:rsidR="001B5B4D">
        <w:rPr>
          <w:rFonts w:ascii="Book Antiqua" w:hAnsi="Book Antiqua"/>
          <w:sz w:val="22"/>
          <w:szCs w:val="22"/>
        </w:rPr>
        <w:t xml:space="preserve">.  </w:t>
      </w:r>
      <w:r w:rsidR="004A4CF1">
        <w:rPr>
          <w:rFonts w:ascii="Book Antiqua" w:hAnsi="Book Antiqua"/>
          <w:sz w:val="22"/>
          <w:szCs w:val="22"/>
        </w:rPr>
        <w:t>R</w:t>
      </w:r>
      <w:r w:rsidRPr="00702518">
        <w:rPr>
          <w:rFonts w:ascii="Book Antiqua" w:hAnsi="Book Antiqua"/>
          <w:sz w:val="22"/>
          <w:szCs w:val="22"/>
        </w:rPr>
        <w:t xml:space="preserve">ecommended through EMSAC Financial and </w:t>
      </w:r>
      <w:r w:rsidR="001B5B4D">
        <w:rPr>
          <w:rFonts w:ascii="Book Antiqua" w:hAnsi="Book Antiqua"/>
          <w:sz w:val="22"/>
          <w:szCs w:val="22"/>
        </w:rPr>
        <w:t xml:space="preserve">now </w:t>
      </w:r>
      <w:r w:rsidRPr="00702518">
        <w:rPr>
          <w:rFonts w:ascii="Book Antiqua" w:hAnsi="Book Antiqua"/>
          <w:sz w:val="22"/>
          <w:szCs w:val="22"/>
        </w:rPr>
        <w:t>presented to EMSAC.</w:t>
      </w:r>
      <w:r w:rsidR="007818D4">
        <w:rPr>
          <w:rFonts w:ascii="Book Antiqua" w:hAnsi="Book Antiqua"/>
          <w:sz w:val="22"/>
          <w:szCs w:val="22"/>
        </w:rPr>
        <w:t xml:space="preserve">  </w:t>
      </w:r>
      <w:r w:rsidR="001C0CF2" w:rsidRPr="00FA19F8">
        <w:rPr>
          <w:rFonts w:ascii="Book Antiqua" w:hAnsi="Book Antiqua"/>
          <w:sz w:val="22"/>
          <w:szCs w:val="22"/>
          <w:u w:val="single"/>
        </w:rPr>
        <w:t>ACTION</w:t>
      </w:r>
      <w:r w:rsidR="001C0CF2" w:rsidRPr="00FA19F8">
        <w:rPr>
          <w:rFonts w:ascii="Book Antiqua" w:hAnsi="Book Antiqua"/>
          <w:sz w:val="22"/>
          <w:szCs w:val="22"/>
        </w:rPr>
        <w:t>:  Unanimously</w:t>
      </w:r>
      <w:r w:rsidR="00C47B5B">
        <w:rPr>
          <w:rFonts w:ascii="Book Antiqua" w:hAnsi="Book Antiqua"/>
          <w:sz w:val="22"/>
          <w:szCs w:val="22"/>
        </w:rPr>
        <w:t xml:space="preserve"> support</w:t>
      </w:r>
      <w:r w:rsidR="001C0CF2" w:rsidRPr="00FA19F8">
        <w:rPr>
          <w:rFonts w:ascii="Book Antiqua" w:hAnsi="Book Antiqua"/>
          <w:sz w:val="22"/>
          <w:szCs w:val="22"/>
        </w:rPr>
        <w:t xml:space="preserve"> moving recommendation forward</w:t>
      </w:r>
      <w:r w:rsidR="00C47B5B">
        <w:rPr>
          <w:rFonts w:ascii="Book Antiqua" w:hAnsi="Book Antiqua"/>
          <w:sz w:val="22"/>
          <w:szCs w:val="22"/>
        </w:rPr>
        <w:t>.</w:t>
      </w:r>
    </w:p>
    <w:p w14:paraId="40440BBF" w14:textId="77777777" w:rsidR="007818D4" w:rsidRDefault="007818D4" w:rsidP="001C0CF2">
      <w:pPr>
        <w:pStyle w:val="ListParagraph"/>
        <w:rPr>
          <w:rFonts w:ascii="Book Antiqua" w:hAnsi="Book Antiqua"/>
          <w:bCs/>
          <w:sz w:val="22"/>
          <w:szCs w:val="22"/>
        </w:rPr>
      </w:pPr>
    </w:p>
    <w:p w14:paraId="1EBB25EB" w14:textId="3CB3294C" w:rsidR="006E4C21" w:rsidRPr="00E51026" w:rsidRDefault="00C431E5" w:rsidP="001C0CF2">
      <w:pPr>
        <w:pStyle w:val="ListParagraph"/>
        <w:rPr>
          <w:rFonts w:ascii="Book Antiqua" w:hAnsi="Book Antiqua"/>
          <w:bCs/>
          <w:sz w:val="22"/>
          <w:szCs w:val="22"/>
        </w:rPr>
      </w:pPr>
      <w:r>
        <w:rPr>
          <w:rFonts w:ascii="Book Antiqua" w:hAnsi="Book Antiqua"/>
          <w:bCs/>
          <w:sz w:val="22"/>
          <w:szCs w:val="22"/>
        </w:rPr>
        <w:t>Any questions or concerns</w:t>
      </w:r>
      <w:r w:rsidR="001D1BC4">
        <w:rPr>
          <w:rFonts w:ascii="Book Antiqua" w:hAnsi="Book Antiqua"/>
          <w:bCs/>
          <w:sz w:val="22"/>
          <w:szCs w:val="22"/>
        </w:rPr>
        <w:t xml:space="preserve"> please contact </w:t>
      </w:r>
      <w:hyperlink r:id="rId12" w:history="1">
        <w:r w:rsidR="002F250D" w:rsidRPr="0043773B">
          <w:rPr>
            <w:rStyle w:val="Hyperlink"/>
            <w:rFonts w:ascii="Book Antiqua" w:hAnsi="Book Antiqua"/>
            <w:bCs/>
            <w:sz w:val="22"/>
            <w:szCs w:val="22"/>
          </w:rPr>
          <w:t>Cynthia.bradshaw@kingcounty.gov</w:t>
        </w:r>
      </w:hyperlink>
      <w:r w:rsidR="001D1BC4">
        <w:rPr>
          <w:rFonts w:ascii="Book Antiqua" w:hAnsi="Book Antiqua"/>
          <w:bCs/>
          <w:sz w:val="22"/>
          <w:szCs w:val="22"/>
        </w:rPr>
        <w:t xml:space="preserve"> or (206) </w:t>
      </w:r>
      <w:r w:rsidR="00C50C16">
        <w:rPr>
          <w:rFonts w:ascii="Book Antiqua" w:hAnsi="Book Antiqua"/>
          <w:bCs/>
          <w:sz w:val="22"/>
          <w:szCs w:val="22"/>
        </w:rPr>
        <w:t>263-8558.</w:t>
      </w:r>
    </w:p>
    <w:p w14:paraId="04DB53D0" w14:textId="77777777" w:rsidR="004376F0" w:rsidRDefault="004376F0" w:rsidP="00E51026">
      <w:pPr>
        <w:pStyle w:val="ListParagraph"/>
        <w:rPr>
          <w:rFonts w:ascii="Book Antiqua" w:hAnsi="Book Antiqua"/>
          <w:b/>
          <w:sz w:val="22"/>
          <w:szCs w:val="22"/>
        </w:rPr>
      </w:pPr>
    </w:p>
    <w:p w14:paraId="65C473D7" w14:textId="032BBBFD" w:rsidR="00B55557" w:rsidRDefault="00B55557" w:rsidP="00E51026">
      <w:pPr>
        <w:pStyle w:val="ListParagraph"/>
        <w:numPr>
          <w:ilvl w:val="0"/>
          <w:numId w:val="1"/>
        </w:numPr>
        <w:rPr>
          <w:rFonts w:ascii="Book Antiqua" w:hAnsi="Book Antiqua"/>
          <w:b/>
          <w:sz w:val="22"/>
          <w:szCs w:val="22"/>
        </w:rPr>
      </w:pPr>
      <w:r w:rsidRPr="00B55557">
        <w:rPr>
          <w:rFonts w:ascii="Book Antiqua" w:hAnsi="Book Antiqua"/>
          <w:b/>
          <w:sz w:val="22"/>
          <w:szCs w:val="22"/>
        </w:rPr>
        <w:t xml:space="preserve">Regional Medic Unit Analysis – </w:t>
      </w:r>
      <w:r w:rsidR="00FD48A4">
        <w:rPr>
          <w:rFonts w:ascii="Book Antiqua" w:hAnsi="Book Antiqua"/>
          <w:b/>
          <w:sz w:val="22"/>
          <w:szCs w:val="22"/>
        </w:rPr>
        <w:t>Michele Plorde</w:t>
      </w:r>
      <w:r w:rsidR="00207246">
        <w:rPr>
          <w:rFonts w:ascii="Book Antiqua" w:hAnsi="Book Antiqua"/>
          <w:b/>
          <w:sz w:val="22"/>
          <w:szCs w:val="22"/>
        </w:rPr>
        <w:t xml:space="preserve"> (handout)</w:t>
      </w:r>
    </w:p>
    <w:p w14:paraId="2A0A18CE" w14:textId="3327A68F" w:rsidR="00485647" w:rsidRDefault="00207246" w:rsidP="00EE71D4">
      <w:pPr>
        <w:ind w:left="720"/>
        <w:rPr>
          <w:rFonts w:ascii="Book Antiqua" w:hAnsi="Book Antiqua"/>
          <w:bCs/>
          <w:sz w:val="22"/>
          <w:szCs w:val="22"/>
        </w:rPr>
      </w:pPr>
      <w:r>
        <w:rPr>
          <w:rFonts w:ascii="Book Antiqua" w:hAnsi="Book Antiqua"/>
          <w:bCs/>
          <w:sz w:val="22"/>
          <w:szCs w:val="22"/>
        </w:rPr>
        <w:t>M</w:t>
      </w:r>
      <w:r w:rsidR="00485647" w:rsidRPr="003B0DF2">
        <w:rPr>
          <w:rFonts w:ascii="Book Antiqua" w:hAnsi="Book Antiqua"/>
          <w:bCs/>
          <w:sz w:val="22"/>
          <w:szCs w:val="22"/>
        </w:rPr>
        <w:t xml:space="preserve">edic </w:t>
      </w:r>
      <w:r>
        <w:rPr>
          <w:rFonts w:ascii="Book Antiqua" w:hAnsi="Book Antiqua"/>
          <w:bCs/>
          <w:sz w:val="22"/>
          <w:szCs w:val="22"/>
        </w:rPr>
        <w:t>u</w:t>
      </w:r>
      <w:r w:rsidR="00485647" w:rsidRPr="003B0DF2">
        <w:rPr>
          <w:rFonts w:ascii="Book Antiqua" w:hAnsi="Book Antiqua"/>
          <w:bCs/>
          <w:sz w:val="22"/>
          <w:szCs w:val="22"/>
        </w:rPr>
        <w:t xml:space="preserve">nit </w:t>
      </w:r>
      <w:r>
        <w:rPr>
          <w:rFonts w:ascii="Book Antiqua" w:hAnsi="Book Antiqua"/>
          <w:bCs/>
          <w:sz w:val="22"/>
          <w:szCs w:val="22"/>
        </w:rPr>
        <w:t>a</w:t>
      </w:r>
      <w:r w:rsidR="00485647" w:rsidRPr="003B0DF2">
        <w:rPr>
          <w:rFonts w:ascii="Book Antiqua" w:hAnsi="Book Antiqua"/>
          <w:bCs/>
          <w:sz w:val="22"/>
          <w:szCs w:val="22"/>
        </w:rPr>
        <w:t xml:space="preserve">nalysis is </w:t>
      </w:r>
      <w:r>
        <w:rPr>
          <w:rFonts w:ascii="Book Antiqua" w:hAnsi="Book Antiqua"/>
          <w:bCs/>
          <w:sz w:val="22"/>
          <w:szCs w:val="22"/>
        </w:rPr>
        <w:t>conducted on an annual basis</w:t>
      </w:r>
      <w:r w:rsidR="00AE6256">
        <w:rPr>
          <w:rFonts w:ascii="Book Antiqua" w:hAnsi="Book Antiqua"/>
          <w:bCs/>
          <w:sz w:val="22"/>
          <w:szCs w:val="22"/>
        </w:rPr>
        <w:t xml:space="preserve"> </w:t>
      </w:r>
      <w:r w:rsidR="00485647" w:rsidRPr="003B0DF2">
        <w:rPr>
          <w:rFonts w:ascii="Book Antiqua" w:hAnsi="Book Antiqua"/>
          <w:bCs/>
          <w:sz w:val="22"/>
          <w:szCs w:val="22"/>
        </w:rPr>
        <w:t>to review the performance of each unit</w:t>
      </w:r>
      <w:r w:rsidR="00AE6256" w:rsidRPr="00AE6256">
        <w:rPr>
          <w:rFonts w:ascii="Book Antiqua" w:hAnsi="Book Antiqua"/>
          <w:bCs/>
          <w:sz w:val="22"/>
          <w:szCs w:val="22"/>
        </w:rPr>
        <w:t xml:space="preserve"> </w:t>
      </w:r>
      <w:r w:rsidR="00AE6256" w:rsidRPr="003B0DF2">
        <w:rPr>
          <w:rFonts w:ascii="Book Antiqua" w:hAnsi="Book Antiqua"/>
          <w:bCs/>
          <w:sz w:val="22"/>
          <w:szCs w:val="22"/>
        </w:rPr>
        <w:t>and a</w:t>
      </w:r>
      <w:r w:rsidR="00AE6256">
        <w:rPr>
          <w:rFonts w:ascii="Book Antiqua" w:hAnsi="Book Antiqua"/>
          <w:bCs/>
          <w:sz w:val="22"/>
          <w:szCs w:val="22"/>
        </w:rPr>
        <w:t>ssess</w:t>
      </w:r>
      <w:r w:rsidR="00AE6256" w:rsidRPr="003B0DF2">
        <w:rPr>
          <w:rFonts w:ascii="Book Antiqua" w:hAnsi="Book Antiqua"/>
          <w:bCs/>
          <w:sz w:val="22"/>
          <w:szCs w:val="22"/>
        </w:rPr>
        <w:t xml:space="preserve"> the need </w:t>
      </w:r>
      <w:r w:rsidR="00AE6256">
        <w:rPr>
          <w:rFonts w:ascii="Book Antiqua" w:hAnsi="Book Antiqua"/>
          <w:bCs/>
          <w:sz w:val="22"/>
          <w:szCs w:val="22"/>
        </w:rPr>
        <w:t>for additional</w:t>
      </w:r>
      <w:r w:rsidR="00AE6256" w:rsidRPr="003B0DF2">
        <w:rPr>
          <w:rFonts w:ascii="Book Antiqua" w:hAnsi="Book Antiqua"/>
          <w:bCs/>
          <w:sz w:val="22"/>
          <w:szCs w:val="22"/>
        </w:rPr>
        <w:t xml:space="preserve"> medic units</w:t>
      </w:r>
      <w:r w:rsidR="00485647" w:rsidRPr="003B0DF2">
        <w:rPr>
          <w:rFonts w:ascii="Book Antiqua" w:hAnsi="Book Antiqua"/>
          <w:bCs/>
          <w:sz w:val="22"/>
          <w:szCs w:val="22"/>
        </w:rPr>
        <w:t>.</w:t>
      </w:r>
      <w:r w:rsidR="00485647">
        <w:rPr>
          <w:rFonts w:ascii="Book Antiqua" w:hAnsi="Book Antiqua"/>
          <w:b/>
          <w:sz w:val="22"/>
          <w:szCs w:val="22"/>
        </w:rPr>
        <w:t xml:space="preserve"> </w:t>
      </w:r>
      <w:r w:rsidR="005D611A">
        <w:rPr>
          <w:rFonts w:ascii="Book Antiqua" w:hAnsi="Book Antiqua"/>
          <w:bCs/>
          <w:sz w:val="22"/>
          <w:szCs w:val="22"/>
        </w:rPr>
        <w:t>Data includes a l</w:t>
      </w:r>
      <w:r w:rsidR="00485647">
        <w:rPr>
          <w:rFonts w:ascii="Book Antiqua" w:hAnsi="Book Antiqua"/>
          <w:bCs/>
          <w:sz w:val="22"/>
          <w:szCs w:val="22"/>
        </w:rPr>
        <w:t>ook at the 5-year trend</w:t>
      </w:r>
      <w:r w:rsidR="005D611A">
        <w:rPr>
          <w:rFonts w:ascii="Book Antiqua" w:hAnsi="Book Antiqua"/>
          <w:bCs/>
          <w:sz w:val="22"/>
          <w:szCs w:val="22"/>
        </w:rPr>
        <w:t xml:space="preserve"> and is discussed at t</w:t>
      </w:r>
      <w:r w:rsidR="00485647">
        <w:rPr>
          <w:rFonts w:ascii="Book Antiqua" w:hAnsi="Book Antiqua"/>
          <w:bCs/>
          <w:sz w:val="22"/>
          <w:szCs w:val="22"/>
        </w:rPr>
        <w:t xml:space="preserve">he ALS </w:t>
      </w:r>
      <w:r w:rsidR="005D611A">
        <w:rPr>
          <w:rFonts w:ascii="Book Antiqua" w:hAnsi="Book Antiqua"/>
          <w:bCs/>
          <w:sz w:val="22"/>
          <w:szCs w:val="22"/>
        </w:rPr>
        <w:t>Working Group with recommendations presented</w:t>
      </w:r>
      <w:r w:rsidR="004F157D">
        <w:rPr>
          <w:rFonts w:ascii="Book Antiqua" w:hAnsi="Book Antiqua"/>
          <w:bCs/>
          <w:sz w:val="22"/>
          <w:szCs w:val="22"/>
        </w:rPr>
        <w:t xml:space="preserve"> to </w:t>
      </w:r>
      <w:r w:rsidR="005D611A">
        <w:rPr>
          <w:rFonts w:ascii="Book Antiqua" w:hAnsi="Book Antiqua"/>
          <w:bCs/>
          <w:sz w:val="22"/>
          <w:szCs w:val="22"/>
        </w:rPr>
        <w:t xml:space="preserve">the </w:t>
      </w:r>
      <w:r w:rsidR="004F157D">
        <w:rPr>
          <w:rFonts w:ascii="Book Antiqua" w:hAnsi="Book Antiqua"/>
          <w:bCs/>
          <w:sz w:val="22"/>
          <w:szCs w:val="22"/>
        </w:rPr>
        <w:t>EMS</w:t>
      </w:r>
      <w:r w:rsidR="005D611A">
        <w:rPr>
          <w:rFonts w:ascii="Book Antiqua" w:hAnsi="Book Antiqua"/>
          <w:bCs/>
          <w:sz w:val="22"/>
          <w:szCs w:val="22"/>
        </w:rPr>
        <w:t xml:space="preserve"> Advisory Committee.</w:t>
      </w:r>
      <w:r w:rsidR="00485647">
        <w:rPr>
          <w:rFonts w:ascii="Book Antiqua" w:hAnsi="Book Antiqua"/>
          <w:bCs/>
          <w:sz w:val="22"/>
          <w:szCs w:val="22"/>
        </w:rPr>
        <w:t xml:space="preserve">  </w:t>
      </w:r>
      <w:r w:rsidR="001B2F4D">
        <w:rPr>
          <w:rFonts w:ascii="Book Antiqua" w:hAnsi="Book Antiqua"/>
          <w:bCs/>
          <w:sz w:val="22"/>
          <w:szCs w:val="22"/>
        </w:rPr>
        <w:t>Criteria for review include call volumes, response times</w:t>
      </w:r>
      <w:r w:rsidR="00133214">
        <w:rPr>
          <w:rFonts w:ascii="Book Antiqua" w:hAnsi="Book Antiqua"/>
          <w:bCs/>
          <w:sz w:val="22"/>
          <w:szCs w:val="22"/>
        </w:rPr>
        <w:t xml:space="preserve"> (mean and </w:t>
      </w:r>
      <w:proofErr w:type="spellStart"/>
      <w:r w:rsidR="00133214">
        <w:rPr>
          <w:rFonts w:ascii="Book Antiqua" w:hAnsi="Book Antiqua"/>
          <w:bCs/>
          <w:sz w:val="22"/>
          <w:szCs w:val="22"/>
        </w:rPr>
        <w:t>fractile</w:t>
      </w:r>
      <w:proofErr w:type="spellEnd"/>
      <w:r w:rsidR="00133214">
        <w:rPr>
          <w:rFonts w:ascii="Book Antiqua" w:hAnsi="Book Antiqua"/>
          <w:bCs/>
          <w:sz w:val="22"/>
          <w:szCs w:val="22"/>
        </w:rPr>
        <w:t xml:space="preserve">) and skills exposure.  </w:t>
      </w:r>
      <w:r w:rsidR="00485647">
        <w:rPr>
          <w:rFonts w:ascii="Book Antiqua" w:hAnsi="Book Antiqua"/>
          <w:bCs/>
          <w:sz w:val="22"/>
          <w:szCs w:val="22"/>
        </w:rPr>
        <w:t xml:space="preserve">KCM1 has had increased call volumes. </w:t>
      </w:r>
    </w:p>
    <w:p w14:paraId="60665001" w14:textId="77777777" w:rsidR="00485647" w:rsidRDefault="00485647" w:rsidP="00EE71D4">
      <w:pPr>
        <w:ind w:left="720"/>
        <w:rPr>
          <w:rFonts w:ascii="Book Antiqua" w:hAnsi="Book Antiqua"/>
          <w:bCs/>
          <w:sz w:val="22"/>
          <w:szCs w:val="22"/>
        </w:rPr>
      </w:pPr>
    </w:p>
    <w:p w14:paraId="49996560" w14:textId="12FDA662" w:rsidR="00485647" w:rsidRDefault="00485647" w:rsidP="00EE71D4">
      <w:pPr>
        <w:ind w:left="720"/>
        <w:rPr>
          <w:rFonts w:ascii="Book Antiqua" w:hAnsi="Book Antiqua"/>
          <w:bCs/>
          <w:sz w:val="22"/>
          <w:szCs w:val="22"/>
        </w:rPr>
      </w:pPr>
      <w:r w:rsidRPr="005B77A8">
        <w:rPr>
          <w:rFonts w:ascii="Book Antiqua" w:hAnsi="Book Antiqua"/>
          <w:bCs/>
          <w:sz w:val="22"/>
          <w:szCs w:val="22"/>
        </w:rPr>
        <w:t>Summary of</w:t>
      </w:r>
      <w:r w:rsidR="00884C92">
        <w:rPr>
          <w:rFonts w:ascii="Book Antiqua" w:hAnsi="Book Antiqua"/>
          <w:bCs/>
          <w:sz w:val="22"/>
          <w:szCs w:val="22"/>
        </w:rPr>
        <w:t xml:space="preserve"> </w:t>
      </w:r>
      <w:r w:rsidRPr="005B77A8">
        <w:rPr>
          <w:rFonts w:ascii="Book Antiqua" w:hAnsi="Book Antiqua"/>
          <w:bCs/>
          <w:sz w:val="22"/>
          <w:szCs w:val="22"/>
        </w:rPr>
        <w:t>finding</w:t>
      </w:r>
      <w:r w:rsidR="00884C92">
        <w:rPr>
          <w:rFonts w:ascii="Book Antiqua" w:hAnsi="Book Antiqua"/>
          <w:bCs/>
          <w:sz w:val="22"/>
          <w:szCs w:val="22"/>
        </w:rPr>
        <w:t>s</w:t>
      </w:r>
      <w:r>
        <w:rPr>
          <w:rFonts w:ascii="Book Antiqua" w:hAnsi="Book Antiqua"/>
          <w:bCs/>
          <w:sz w:val="22"/>
          <w:szCs w:val="22"/>
        </w:rPr>
        <w:t>:</w:t>
      </w:r>
      <w:r w:rsidRPr="005B77A8">
        <w:rPr>
          <w:rFonts w:ascii="Book Antiqua" w:hAnsi="Book Antiqua"/>
          <w:bCs/>
          <w:sz w:val="22"/>
          <w:szCs w:val="22"/>
        </w:rPr>
        <w:t xml:space="preserve">  Paramedic service throughout the regions continues to be stable </w:t>
      </w:r>
      <w:r w:rsidR="00884C92">
        <w:rPr>
          <w:rFonts w:ascii="Book Antiqua" w:hAnsi="Book Antiqua"/>
          <w:bCs/>
          <w:sz w:val="22"/>
          <w:szCs w:val="22"/>
        </w:rPr>
        <w:t xml:space="preserve">and </w:t>
      </w:r>
      <w:r w:rsidRPr="005B77A8">
        <w:rPr>
          <w:rFonts w:ascii="Book Antiqua" w:hAnsi="Book Antiqua"/>
          <w:bCs/>
          <w:sz w:val="22"/>
          <w:szCs w:val="22"/>
        </w:rPr>
        <w:t xml:space="preserve">the paramedic performance is within established standards based on review no new service or relocations needed at this time.  Recommendation by ALS Subcommittee is to monitor the </w:t>
      </w:r>
      <w:r w:rsidR="001C6DDC" w:rsidRPr="005B77A8">
        <w:rPr>
          <w:rFonts w:ascii="Book Antiqua" w:hAnsi="Book Antiqua"/>
          <w:bCs/>
          <w:sz w:val="22"/>
          <w:szCs w:val="22"/>
        </w:rPr>
        <w:t>high-volume</w:t>
      </w:r>
      <w:r w:rsidRPr="005B77A8">
        <w:rPr>
          <w:rFonts w:ascii="Book Antiqua" w:hAnsi="Book Antiqua"/>
          <w:bCs/>
          <w:sz w:val="22"/>
          <w:szCs w:val="22"/>
        </w:rPr>
        <w:t xml:space="preserve"> units</w:t>
      </w:r>
      <w:r w:rsidR="00337F7D">
        <w:rPr>
          <w:rFonts w:ascii="Book Antiqua" w:hAnsi="Book Antiqua"/>
          <w:bCs/>
          <w:sz w:val="22"/>
          <w:szCs w:val="22"/>
        </w:rPr>
        <w:t xml:space="preserve"> </w:t>
      </w:r>
      <w:r w:rsidRPr="005B77A8">
        <w:rPr>
          <w:rFonts w:ascii="Book Antiqua" w:hAnsi="Book Antiqua"/>
          <w:bCs/>
          <w:sz w:val="22"/>
          <w:szCs w:val="22"/>
        </w:rPr>
        <w:t xml:space="preserve">continue </w:t>
      </w:r>
      <w:r w:rsidR="00337F7D">
        <w:rPr>
          <w:rFonts w:ascii="Book Antiqua" w:hAnsi="Book Antiqua"/>
          <w:bCs/>
          <w:sz w:val="22"/>
          <w:szCs w:val="22"/>
        </w:rPr>
        <w:t xml:space="preserve">to </w:t>
      </w:r>
      <w:r w:rsidRPr="005B77A8">
        <w:rPr>
          <w:rFonts w:ascii="Book Antiqua" w:hAnsi="Book Antiqua"/>
          <w:bCs/>
          <w:sz w:val="22"/>
          <w:szCs w:val="22"/>
        </w:rPr>
        <w:t>align with standards</w:t>
      </w:r>
      <w:r>
        <w:rPr>
          <w:rFonts w:ascii="Book Antiqua" w:hAnsi="Book Antiqua"/>
          <w:bCs/>
          <w:sz w:val="22"/>
          <w:szCs w:val="22"/>
        </w:rPr>
        <w:t>.</w:t>
      </w:r>
      <w:r w:rsidR="00E7518A">
        <w:rPr>
          <w:rFonts w:ascii="Book Antiqua" w:hAnsi="Book Antiqua"/>
          <w:bCs/>
          <w:sz w:val="22"/>
          <w:szCs w:val="22"/>
        </w:rPr>
        <w:t xml:space="preserve">  </w:t>
      </w:r>
      <w:r w:rsidR="00E77288">
        <w:rPr>
          <w:rFonts w:ascii="Book Antiqua" w:hAnsi="Book Antiqua"/>
          <w:bCs/>
          <w:sz w:val="22"/>
          <w:szCs w:val="22"/>
        </w:rPr>
        <w:t>S</w:t>
      </w:r>
      <w:r w:rsidR="00D85D59">
        <w:rPr>
          <w:rFonts w:ascii="Book Antiqua" w:hAnsi="Book Antiqua"/>
          <w:bCs/>
          <w:sz w:val="22"/>
          <w:szCs w:val="22"/>
        </w:rPr>
        <w:t xml:space="preserve">upport recommendation and plan to </w:t>
      </w:r>
      <w:r w:rsidR="00E7518A">
        <w:rPr>
          <w:rFonts w:ascii="Book Antiqua" w:hAnsi="Book Antiqua"/>
          <w:bCs/>
          <w:sz w:val="22"/>
          <w:szCs w:val="22"/>
        </w:rPr>
        <w:t xml:space="preserve">review long term </w:t>
      </w:r>
      <w:r w:rsidR="00337F7D">
        <w:rPr>
          <w:rFonts w:ascii="Book Antiqua" w:hAnsi="Book Antiqua"/>
          <w:bCs/>
          <w:sz w:val="22"/>
          <w:szCs w:val="22"/>
        </w:rPr>
        <w:t>needs during EMS Levy planning next year.</w:t>
      </w:r>
    </w:p>
    <w:p w14:paraId="1CD2FE93" w14:textId="77777777" w:rsidR="00485647" w:rsidRDefault="00485647" w:rsidP="00EE71D4">
      <w:pPr>
        <w:ind w:left="720"/>
        <w:rPr>
          <w:rFonts w:ascii="Book Antiqua" w:hAnsi="Book Antiqua"/>
          <w:bCs/>
          <w:sz w:val="22"/>
          <w:szCs w:val="22"/>
        </w:rPr>
      </w:pPr>
    </w:p>
    <w:p w14:paraId="16A0B01B" w14:textId="3A4D6C6C" w:rsidR="00183F07" w:rsidRPr="00BE3007" w:rsidRDefault="00FD48A4" w:rsidP="00E51026">
      <w:pPr>
        <w:pStyle w:val="ListParagraph"/>
        <w:numPr>
          <w:ilvl w:val="0"/>
          <w:numId w:val="1"/>
        </w:numPr>
        <w:rPr>
          <w:rFonts w:ascii="Book Antiqua" w:hAnsi="Book Antiqua"/>
          <w:b/>
          <w:sz w:val="22"/>
          <w:szCs w:val="22"/>
        </w:rPr>
      </w:pPr>
      <w:r w:rsidRPr="00BE3007">
        <w:rPr>
          <w:rFonts w:ascii="Book Antiqua" w:hAnsi="Book Antiqua"/>
          <w:b/>
          <w:bCs/>
          <w:sz w:val="22"/>
          <w:szCs w:val="22"/>
        </w:rPr>
        <w:t>2026-2031 EMS Levy Planning Update – Helen Chatalas</w:t>
      </w:r>
    </w:p>
    <w:p w14:paraId="45EE7B3A" w14:textId="77777777" w:rsidR="00344B59" w:rsidRDefault="000A11FC" w:rsidP="00826B6A">
      <w:pPr>
        <w:pStyle w:val="ListParagraph"/>
        <w:rPr>
          <w:rFonts w:ascii="Book Antiqua" w:hAnsi="Book Antiqua"/>
          <w:sz w:val="22"/>
          <w:szCs w:val="22"/>
        </w:rPr>
      </w:pPr>
      <w:r>
        <w:rPr>
          <w:rFonts w:ascii="Book Antiqua" w:hAnsi="Book Antiqua"/>
          <w:sz w:val="22"/>
          <w:szCs w:val="22"/>
        </w:rPr>
        <w:t>Process f</w:t>
      </w:r>
      <w:r w:rsidR="005D6B81" w:rsidRPr="00EF1B09">
        <w:rPr>
          <w:rFonts w:ascii="Book Antiqua" w:hAnsi="Book Antiqua"/>
          <w:sz w:val="22"/>
          <w:szCs w:val="22"/>
        </w:rPr>
        <w:t xml:space="preserve">or the upcoming Medic One/EMS levy planning will begin in 2024. </w:t>
      </w:r>
      <w:r w:rsidR="00DF3FFB">
        <w:rPr>
          <w:rFonts w:ascii="Book Antiqua" w:hAnsi="Book Antiqua"/>
          <w:sz w:val="22"/>
          <w:szCs w:val="22"/>
        </w:rPr>
        <w:t>E</w:t>
      </w:r>
      <w:r w:rsidR="005D6B81" w:rsidRPr="00EF1B09">
        <w:rPr>
          <w:rFonts w:ascii="Book Antiqua" w:hAnsi="Book Antiqua"/>
          <w:sz w:val="22"/>
          <w:szCs w:val="22"/>
        </w:rPr>
        <w:t xml:space="preserve">ncourage partners to serve on subcommittees as subject matter experts and speak with elected officials about </w:t>
      </w:r>
      <w:r w:rsidR="00DF3FFB">
        <w:rPr>
          <w:rFonts w:ascii="Book Antiqua" w:hAnsi="Book Antiqua"/>
          <w:sz w:val="22"/>
          <w:szCs w:val="22"/>
        </w:rPr>
        <w:t>EMS</w:t>
      </w:r>
      <w:r w:rsidR="005D6B81" w:rsidRPr="00EF1B09">
        <w:rPr>
          <w:rFonts w:ascii="Book Antiqua" w:hAnsi="Book Antiqua"/>
          <w:sz w:val="22"/>
          <w:szCs w:val="22"/>
        </w:rPr>
        <w:t xml:space="preserve"> agency priorities. Items brought up for consideration during levy planning include workforce-related issues (hiring, recruitment, retention, training needs); mental wellness (trainings and support for EMS responders and dispatch); enhanced coordination with Harborview’s Paramedic Training program; the next iterations of current Strategic Initiatives (MIH, VPSI, AEIOU); efficiencies, such as how to share resources regionally; and how to move forward with ESJ/DEI programs.  </w:t>
      </w:r>
    </w:p>
    <w:p w14:paraId="158ACCC4" w14:textId="4EA909EC" w:rsidR="005D6B81" w:rsidRPr="00EF1B09" w:rsidRDefault="005D6B81" w:rsidP="00826B6A">
      <w:pPr>
        <w:pStyle w:val="ListParagraph"/>
        <w:rPr>
          <w:rFonts w:ascii="Book Antiqua" w:hAnsi="Book Antiqua"/>
          <w:sz w:val="22"/>
          <w:szCs w:val="22"/>
        </w:rPr>
      </w:pPr>
      <w:r w:rsidRPr="00EF1B09">
        <w:rPr>
          <w:rFonts w:ascii="Book Antiqua" w:hAnsi="Book Antiqua"/>
          <w:sz w:val="22"/>
          <w:szCs w:val="22"/>
        </w:rPr>
        <w:t>Please contact Helen Chatalas with any questions about the levy planning process</w:t>
      </w:r>
      <w:r w:rsidR="001D28EF">
        <w:rPr>
          <w:rFonts w:ascii="Book Antiqua" w:hAnsi="Book Antiqua"/>
          <w:sz w:val="22"/>
          <w:szCs w:val="22"/>
        </w:rPr>
        <w:t xml:space="preserve">.  </w:t>
      </w:r>
      <w:hyperlink r:id="rId13" w:history="1">
        <w:r w:rsidR="00491D6C" w:rsidRPr="007176D2">
          <w:rPr>
            <w:rStyle w:val="Hyperlink"/>
            <w:rFonts w:ascii="Book Antiqua" w:hAnsi="Book Antiqua"/>
            <w:sz w:val="22"/>
            <w:szCs w:val="22"/>
          </w:rPr>
          <w:t>helen.chatalas@kingcounty.gov</w:t>
        </w:r>
      </w:hyperlink>
      <w:r w:rsidR="00491D6C">
        <w:rPr>
          <w:rFonts w:ascii="Book Antiqua" w:hAnsi="Book Antiqua"/>
          <w:sz w:val="22"/>
          <w:szCs w:val="22"/>
        </w:rPr>
        <w:t xml:space="preserve"> or (206) 263-8560</w:t>
      </w:r>
    </w:p>
    <w:p w14:paraId="1A1EB442" w14:textId="77777777" w:rsidR="006B2201" w:rsidRPr="00F464DF" w:rsidRDefault="006B2201" w:rsidP="00C0476D">
      <w:pPr>
        <w:pStyle w:val="Default"/>
        <w:rPr>
          <w:sz w:val="12"/>
          <w:szCs w:val="12"/>
        </w:rPr>
      </w:pPr>
    </w:p>
    <w:p w14:paraId="12CEB982" w14:textId="7BE14CF9" w:rsidR="00C0476D" w:rsidRPr="008E6945" w:rsidRDefault="00C0476D" w:rsidP="008E6945">
      <w:pPr>
        <w:pStyle w:val="Default"/>
        <w:numPr>
          <w:ilvl w:val="0"/>
          <w:numId w:val="1"/>
        </w:numPr>
        <w:rPr>
          <w:b/>
          <w:bCs/>
          <w:sz w:val="22"/>
          <w:szCs w:val="22"/>
        </w:rPr>
      </w:pPr>
      <w:r w:rsidRPr="008E6945">
        <w:rPr>
          <w:b/>
          <w:bCs/>
          <w:sz w:val="22"/>
          <w:szCs w:val="22"/>
        </w:rPr>
        <w:t>Good of the Order</w:t>
      </w:r>
    </w:p>
    <w:p w14:paraId="365B5FAD" w14:textId="58B457E2" w:rsidR="00C0476D" w:rsidRPr="00F464DF" w:rsidRDefault="00C0476D" w:rsidP="00E51026">
      <w:pPr>
        <w:pStyle w:val="ListParagraph"/>
        <w:rPr>
          <w:sz w:val="6"/>
          <w:szCs w:val="6"/>
        </w:rPr>
      </w:pPr>
    </w:p>
    <w:p w14:paraId="56432B75" w14:textId="420917BF" w:rsidR="00D0446F" w:rsidRPr="00DF4ED0" w:rsidRDefault="005A72CD" w:rsidP="00E51026">
      <w:pPr>
        <w:pStyle w:val="ListParagraph"/>
        <w:rPr>
          <w:rFonts w:ascii="Book Antiqua" w:hAnsi="Book Antiqua"/>
          <w:sz w:val="22"/>
          <w:szCs w:val="22"/>
        </w:rPr>
      </w:pPr>
      <w:r>
        <w:rPr>
          <w:rFonts w:ascii="Book Antiqua" w:hAnsi="Book Antiqua"/>
          <w:sz w:val="22"/>
          <w:szCs w:val="22"/>
        </w:rPr>
        <w:t>Jason Hammond</w:t>
      </w:r>
      <w:r w:rsidR="00344B59">
        <w:rPr>
          <w:rFonts w:ascii="Book Antiqua" w:hAnsi="Book Antiqua"/>
          <w:sz w:val="22"/>
          <w:szCs w:val="22"/>
        </w:rPr>
        <w:t>,</w:t>
      </w:r>
      <w:r>
        <w:rPr>
          <w:rFonts w:ascii="Book Antiqua" w:hAnsi="Book Antiqua"/>
          <w:sz w:val="22"/>
          <w:szCs w:val="22"/>
        </w:rPr>
        <w:t xml:space="preserve"> Training </w:t>
      </w:r>
      <w:r w:rsidR="00344B59">
        <w:rPr>
          <w:rFonts w:ascii="Book Antiqua" w:hAnsi="Book Antiqua"/>
          <w:sz w:val="22"/>
          <w:szCs w:val="22"/>
        </w:rPr>
        <w:t xml:space="preserve">&amp; Education </w:t>
      </w:r>
      <w:r>
        <w:rPr>
          <w:rFonts w:ascii="Book Antiqua" w:hAnsi="Book Antiqua"/>
          <w:sz w:val="22"/>
          <w:szCs w:val="22"/>
        </w:rPr>
        <w:t xml:space="preserve">Section </w:t>
      </w:r>
      <w:r w:rsidR="00344B59">
        <w:rPr>
          <w:rFonts w:ascii="Book Antiqua" w:hAnsi="Book Antiqua"/>
          <w:sz w:val="22"/>
          <w:szCs w:val="22"/>
        </w:rPr>
        <w:t>Supervisor</w:t>
      </w:r>
      <w:r>
        <w:rPr>
          <w:rFonts w:ascii="Book Antiqua" w:hAnsi="Book Antiqua"/>
          <w:sz w:val="22"/>
          <w:szCs w:val="22"/>
        </w:rPr>
        <w:t xml:space="preserve"> shared that the L</w:t>
      </w:r>
      <w:r w:rsidR="001C1EB2">
        <w:rPr>
          <w:rFonts w:ascii="Book Antiqua" w:hAnsi="Book Antiqua"/>
          <w:sz w:val="22"/>
          <w:szCs w:val="22"/>
        </w:rPr>
        <w:t xml:space="preserve">RS </w:t>
      </w:r>
      <w:r w:rsidR="00DE196C">
        <w:rPr>
          <w:rFonts w:ascii="Book Antiqua" w:hAnsi="Book Antiqua"/>
          <w:sz w:val="22"/>
          <w:szCs w:val="22"/>
        </w:rPr>
        <w:t xml:space="preserve">(Learning Records Storage) </w:t>
      </w:r>
      <w:r w:rsidR="001C1EB2">
        <w:rPr>
          <w:rFonts w:ascii="Book Antiqua" w:hAnsi="Book Antiqua"/>
          <w:sz w:val="22"/>
          <w:szCs w:val="22"/>
        </w:rPr>
        <w:t xml:space="preserve">contract has been signed. </w:t>
      </w:r>
      <w:r w:rsidR="00EF1DB5">
        <w:rPr>
          <w:rFonts w:ascii="Book Antiqua" w:hAnsi="Book Antiqua"/>
          <w:sz w:val="22"/>
          <w:szCs w:val="22"/>
        </w:rPr>
        <w:t>D</w:t>
      </w:r>
      <w:r w:rsidR="00D0446F" w:rsidRPr="00DF4ED0">
        <w:rPr>
          <w:rFonts w:ascii="Book Antiqua" w:hAnsi="Book Antiqua"/>
          <w:sz w:val="22"/>
          <w:szCs w:val="22"/>
        </w:rPr>
        <w:t>esign</w:t>
      </w:r>
      <w:r w:rsidR="00EF1DB5">
        <w:rPr>
          <w:rFonts w:ascii="Book Antiqua" w:hAnsi="Book Antiqua"/>
          <w:sz w:val="22"/>
          <w:szCs w:val="22"/>
        </w:rPr>
        <w:t xml:space="preserve">, </w:t>
      </w:r>
      <w:r w:rsidR="00D0446F" w:rsidRPr="00DF4ED0">
        <w:rPr>
          <w:rFonts w:ascii="Book Antiqua" w:hAnsi="Book Antiqua"/>
          <w:sz w:val="22"/>
          <w:szCs w:val="22"/>
        </w:rPr>
        <w:t xml:space="preserve">build and roll out </w:t>
      </w:r>
      <w:r w:rsidR="00EF1DB5">
        <w:rPr>
          <w:rFonts w:ascii="Book Antiqua" w:hAnsi="Book Antiqua"/>
          <w:sz w:val="22"/>
          <w:szCs w:val="22"/>
        </w:rPr>
        <w:t xml:space="preserve">in the works </w:t>
      </w:r>
      <w:r w:rsidR="00D0446F" w:rsidRPr="00DF4ED0">
        <w:rPr>
          <w:rFonts w:ascii="Book Antiqua" w:hAnsi="Book Antiqua"/>
          <w:sz w:val="22"/>
          <w:szCs w:val="22"/>
        </w:rPr>
        <w:t xml:space="preserve">with </w:t>
      </w:r>
      <w:r w:rsidR="00DF4ED0" w:rsidRPr="00DF4ED0">
        <w:rPr>
          <w:rFonts w:ascii="Book Antiqua" w:hAnsi="Book Antiqua"/>
          <w:sz w:val="22"/>
          <w:szCs w:val="22"/>
        </w:rPr>
        <w:t>implementation</w:t>
      </w:r>
      <w:r w:rsidR="00D0446F" w:rsidRPr="00DF4ED0">
        <w:rPr>
          <w:rFonts w:ascii="Book Antiqua" w:hAnsi="Book Antiqua"/>
          <w:sz w:val="22"/>
          <w:szCs w:val="22"/>
        </w:rPr>
        <w:t xml:space="preserve"> in the summer 2024.  </w:t>
      </w:r>
      <w:r w:rsidR="00EF1DB5">
        <w:rPr>
          <w:rFonts w:ascii="Book Antiqua" w:hAnsi="Book Antiqua"/>
          <w:sz w:val="22"/>
          <w:szCs w:val="22"/>
        </w:rPr>
        <w:t>Cornerstone is the vendor chosen</w:t>
      </w:r>
      <w:r w:rsidR="00D0446F" w:rsidRPr="00DF4ED0">
        <w:rPr>
          <w:rFonts w:ascii="Book Antiqua" w:hAnsi="Book Antiqua"/>
          <w:sz w:val="22"/>
          <w:szCs w:val="22"/>
        </w:rPr>
        <w:t xml:space="preserve"> with </w:t>
      </w:r>
      <w:r w:rsidR="00EF1DB5">
        <w:rPr>
          <w:rFonts w:ascii="Book Antiqua" w:hAnsi="Book Antiqua"/>
          <w:sz w:val="22"/>
          <w:szCs w:val="22"/>
        </w:rPr>
        <w:t xml:space="preserve">over </w:t>
      </w:r>
      <w:r w:rsidR="00D0446F" w:rsidRPr="00DF4ED0">
        <w:rPr>
          <w:rFonts w:ascii="Book Antiqua" w:hAnsi="Book Antiqua"/>
          <w:sz w:val="22"/>
          <w:szCs w:val="22"/>
        </w:rPr>
        <w:t>100</w:t>
      </w:r>
      <w:r w:rsidR="00EF1DB5">
        <w:rPr>
          <w:rFonts w:ascii="Book Antiqua" w:hAnsi="Book Antiqua"/>
          <w:sz w:val="22"/>
          <w:szCs w:val="22"/>
        </w:rPr>
        <w:t xml:space="preserve"> </w:t>
      </w:r>
      <w:r w:rsidR="00D0446F" w:rsidRPr="00DF4ED0">
        <w:rPr>
          <w:rFonts w:ascii="Book Antiqua" w:hAnsi="Book Antiqua"/>
          <w:sz w:val="22"/>
          <w:szCs w:val="22"/>
        </w:rPr>
        <w:t>mil</w:t>
      </w:r>
      <w:r w:rsidR="00EF1DB5">
        <w:rPr>
          <w:rFonts w:ascii="Book Antiqua" w:hAnsi="Book Antiqua"/>
          <w:sz w:val="22"/>
          <w:szCs w:val="22"/>
        </w:rPr>
        <w:t>lion</w:t>
      </w:r>
      <w:r w:rsidR="00D0446F" w:rsidRPr="00DF4ED0">
        <w:rPr>
          <w:rFonts w:ascii="Book Antiqua" w:hAnsi="Book Antiqua"/>
          <w:sz w:val="22"/>
          <w:szCs w:val="22"/>
        </w:rPr>
        <w:t xml:space="preserve"> users across the world.  Modernization is in place and much </w:t>
      </w:r>
      <w:r w:rsidR="00826B6A">
        <w:rPr>
          <w:rFonts w:ascii="Book Antiqua" w:hAnsi="Book Antiqua"/>
          <w:sz w:val="22"/>
          <w:szCs w:val="22"/>
        </w:rPr>
        <w:t xml:space="preserve">information </w:t>
      </w:r>
      <w:r w:rsidR="009077BA">
        <w:rPr>
          <w:rFonts w:ascii="Book Antiqua" w:hAnsi="Book Antiqua"/>
          <w:sz w:val="22"/>
          <w:szCs w:val="22"/>
        </w:rPr>
        <w:t xml:space="preserve">is </w:t>
      </w:r>
      <w:r w:rsidR="00D0446F" w:rsidRPr="00DF4ED0">
        <w:rPr>
          <w:rFonts w:ascii="Book Antiqua" w:hAnsi="Book Antiqua"/>
          <w:sz w:val="22"/>
          <w:szCs w:val="22"/>
        </w:rPr>
        <w:t xml:space="preserve">coming soon. </w:t>
      </w:r>
    </w:p>
    <w:p w14:paraId="76DA8456" w14:textId="70B2387C" w:rsidR="00DF4ED0" w:rsidRPr="00DF4ED0" w:rsidRDefault="00C14F7B" w:rsidP="00C14F7B">
      <w:pPr>
        <w:pStyle w:val="ListParagraph"/>
        <w:tabs>
          <w:tab w:val="left" w:pos="4320"/>
        </w:tabs>
        <w:rPr>
          <w:rFonts w:ascii="Book Antiqua" w:hAnsi="Book Antiqua"/>
          <w:sz w:val="22"/>
          <w:szCs w:val="22"/>
        </w:rPr>
      </w:pPr>
      <w:r>
        <w:rPr>
          <w:rFonts w:ascii="Book Antiqua" w:hAnsi="Book Antiqua"/>
          <w:sz w:val="22"/>
          <w:szCs w:val="22"/>
        </w:rPr>
        <w:tab/>
      </w:r>
    </w:p>
    <w:p w14:paraId="3660280F" w14:textId="50A95CD4" w:rsidR="00BA23EC" w:rsidRPr="00DE196C" w:rsidRDefault="009077BA" w:rsidP="00E51026">
      <w:pPr>
        <w:pStyle w:val="ListParagraph"/>
        <w:rPr>
          <w:rFonts w:ascii="Book Antiqua" w:hAnsi="Book Antiqua"/>
          <w:sz w:val="22"/>
          <w:szCs w:val="22"/>
        </w:rPr>
      </w:pPr>
      <w:r>
        <w:rPr>
          <w:rFonts w:ascii="Book Antiqua" w:hAnsi="Book Antiqua"/>
          <w:sz w:val="22"/>
          <w:szCs w:val="22"/>
        </w:rPr>
        <w:t xml:space="preserve">The </w:t>
      </w:r>
      <w:r w:rsidR="00DF4ED0" w:rsidRPr="00DE196C">
        <w:rPr>
          <w:rFonts w:ascii="Book Antiqua" w:hAnsi="Book Antiqua"/>
          <w:sz w:val="22"/>
          <w:szCs w:val="22"/>
        </w:rPr>
        <w:t xml:space="preserve">2023 </w:t>
      </w:r>
      <w:r>
        <w:rPr>
          <w:rFonts w:ascii="Book Antiqua" w:hAnsi="Book Antiqua"/>
          <w:sz w:val="22"/>
          <w:szCs w:val="22"/>
        </w:rPr>
        <w:t xml:space="preserve">EMS </w:t>
      </w:r>
      <w:r w:rsidR="00DF4ED0" w:rsidRPr="00DE196C">
        <w:rPr>
          <w:rFonts w:ascii="Book Antiqua" w:hAnsi="Book Antiqua"/>
          <w:sz w:val="22"/>
          <w:szCs w:val="22"/>
        </w:rPr>
        <w:t xml:space="preserve">Annual </w:t>
      </w:r>
      <w:r>
        <w:rPr>
          <w:rFonts w:ascii="Book Antiqua" w:hAnsi="Book Antiqua"/>
          <w:sz w:val="22"/>
          <w:szCs w:val="22"/>
        </w:rPr>
        <w:t>R</w:t>
      </w:r>
      <w:r w:rsidR="00DF4ED0" w:rsidRPr="00DE196C">
        <w:rPr>
          <w:rFonts w:ascii="Book Antiqua" w:hAnsi="Book Antiqua"/>
          <w:sz w:val="22"/>
          <w:szCs w:val="22"/>
        </w:rPr>
        <w:t xml:space="preserve">eport was delivered to </w:t>
      </w:r>
      <w:r w:rsidR="00DE196C" w:rsidRPr="00DE196C">
        <w:rPr>
          <w:rFonts w:ascii="Book Antiqua" w:hAnsi="Book Antiqua"/>
          <w:sz w:val="22"/>
          <w:szCs w:val="22"/>
        </w:rPr>
        <w:t xml:space="preserve">the King County </w:t>
      </w:r>
      <w:r w:rsidR="00DF4ED0" w:rsidRPr="00DE196C">
        <w:rPr>
          <w:rFonts w:ascii="Book Antiqua" w:hAnsi="Book Antiqua"/>
          <w:sz w:val="22"/>
          <w:szCs w:val="22"/>
        </w:rPr>
        <w:t>Council</w:t>
      </w:r>
      <w:r w:rsidR="00DE196C" w:rsidRPr="00DE196C">
        <w:rPr>
          <w:rFonts w:ascii="Book Antiqua" w:hAnsi="Book Antiqua"/>
          <w:sz w:val="22"/>
          <w:szCs w:val="22"/>
        </w:rPr>
        <w:t>.</w:t>
      </w:r>
      <w:r w:rsidR="00DF4ED0" w:rsidRPr="00DE196C">
        <w:rPr>
          <w:rFonts w:ascii="Book Antiqua" w:hAnsi="Book Antiqua"/>
          <w:sz w:val="22"/>
          <w:szCs w:val="22"/>
        </w:rPr>
        <w:t xml:space="preserve"> Kudos to Helen</w:t>
      </w:r>
      <w:r w:rsidR="00DE196C" w:rsidRPr="00DE196C">
        <w:rPr>
          <w:rFonts w:ascii="Book Antiqua" w:hAnsi="Book Antiqua"/>
          <w:sz w:val="22"/>
          <w:szCs w:val="22"/>
        </w:rPr>
        <w:t>,</w:t>
      </w:r>
      <w:r w:rsidR="00DF4ED0" w:rsidRPr="00DE196C">
        <w:rPr>
          <w:rFonts w:ascii="Book Antiqua" w:hAnsi="Book Antiqua"/>
          <w:sz w:val="22"/>
          <w:szCs w:val="22"/>
        </w:rPr>
        <w:t xml:space="preserve"> Tracie</w:t>
      </w:r>
      <w:r w:rsidR="002C2871" w:rsidRPr="00DE196C">
        <w:rPr>
          <w:rFonts w:ascii="Book Antiqua" w:hAnsi="Book Antiqua"/>
          <w:sz w:val="22"/>
          <w:szCs w:val="22"/>
        </w:rPr>
        <w:t xml:space="preserve"> and everyone that contributed to this </w:t>
      </w:r>
      <w:r w:rsidR="00DE196C" w:rsidRPr="00DE196C">
        <w:rPr>
          <w:rFonts w:ascii="Book Antiqua" w:hAnsi="Book Antiqua"/>
          <w:sz w:val="22"/>
          <w:szCs w:val="22"/>
        </w:rPr>
        <w:t>year’s</w:t>
      </w:r>
      <w:r w:rsidR="002C2871" w:rsidRPr="00DE196C">
        <w:rPr>
          <w:rFonts w:ascii="Book Antiqua" w:hAnsi="Book Antiqua"/>
          <w:sz w:val="22"/>
          <w:szCs w:val="22"/>
        </w:rPr>
        <w:t xml:space="preserve"> Annual Report.</w:t>
      </w:r>
      <w:r w:rsidR="00DF4ED0" w:rsidRPr="00DE196C">
        <w:rPr>
          <w:rFonts w:ascii="Book Antiqua" w:hAnsi="Book Antiqua"/>
          <w:sz w:val="22"/>
          <w:szCs w:val="22"/>
        </w:rPr>
        <w:t xml:space="preserve"> We encourage you to read </w:t>
      </w:r>
      <w:r w:rsidR="005A72CD" w:rsidRPr="00DE196C">
        <w:rPr>
          <w:rFonts w:ascii="Book Antiqua" w:hAnsi="Book Antiqua"/>
          <w:sz w:val="22"/>
          <w:szCs w:val="22"/>
        </w:rPr>
        <w:t xml:space="preserve">it at  </w:t>
      </w:r>
      <w:hyperlink r:id="rId14" w:history="1">
        <w:r w:rsidR="00BA23EC" w:rsidRPr="00DE196C">
          <w:rPr>
            <w:rStyle w:val="Hyperlink"/>
            <w:rFonts w:ascii="Book Antiqua" w:hAnsi="Book Antiqua"/>
            <w:color w:val="0000FF"/>
            <w:sz w:val="22"/>
            <w:szCs w:val="22"/>
          </w:rPr>
          <w:t>2023 King County EMS Annual Report</w:t>
        </w:r>
      </w:hyperlink>
    </w:p>
    <w:p w14:paraId="3D707763" w14:textId="77777777" w:rsidR="00C0476D" w:rsidRPr="00DE196C" w:rsidRDefault="00C0476D" w:rsidP="00E51026">
      <w:pPr>
        <w:pStyle w:val="ListParagraph"/>
        <w:rPr>
          <w:rFonts w:ascii="Book Antiqua" w:hAnsi="Book Antiqua"/>
          <w:sz w:val="22"/>
          <w:szCs w:val="22"/>
        </w:rPr>
      </w:pPr>
    </w:p>
    <w:p w14:paraId="6A08FEC3" w14:textId="559E67B7" w:rsidR="00743CB7" w:rsidRPr="00DE196C" w:rsidRDefault="00812D6D" w:rsidP="00E51026">
      <w:pPr>
        <w:pStyle w:val="ListParagraph"/>
        <w:rPr>
          <w:rFonts w:ascii="Book Antiqua" w:hAnsi="Book Antiqua"/>
          <w:sz w:val="22"/>
          <w:szCs w:val="22"/>
        </w:rPr>
      </w:pPr>
      <w:r>
        <w:rPr>
          <w:rFonts w:ascii="Book Antiqua" w:hAnsi="Book Antiqua"/>
          <w:sz w:val="22"/>
          <w:szCs w:val="22"/>
        </w:rPr>
        <w:object w:dxaOrig="1376" w:dyaOrig="899" w14:anchorId="22308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5" o:title=""/>
          </v:shape>
          <o:OLEObject Type="Embed" ProgID="Acrobat.Document.DC" ShapeID="_x0000_i1025" DrawAspect="Icon" ObjectID="_1759051494" r:id="rId16"/>
        </w:object>
      </w:r>
    </w:p>
    <w:p w14:paraId="0C438465" w14:textId="77777777" w:rsidR="00743CB7" w:rsidRDefault="00743CB7" w:rsidP="00743CB7">
      <w:pPr>
        <w:pStyle w:val="Default"/>
      </w:pPr>
    </w:p>
    <w:p w14:paraId="24737A8A" w14:textId="3F9D8228" w:rsidR="00743CB7" w:rsidRPr="00ED7FD5" w:rsidRDefault="00743CB7" w:rsidP="00743CB7">
      <w:pPr>
        <w:pStyle w:val="ListParagraph"/>
        <w:rPr>
          <w:rFonts w:ascii="Book Antiqua" w:hAnsi="Book Antiqua"/>
          <w:b/>
          <w:sz w:val="22"/>
          <w:szCs w:val="22"/>
        </w:rPr>
      </w:pPr>
      <w:r w:rsidRPr="00ED7FD5">
        <w:rPr>
          <w:rFonts w:ascii="Book Antiqua" w:hAnsi="Book Antiqua"/>
          <w:b/>
          <w:bCs/>
          <w:sz w:val="22"/>
          <w:szCs w:val="22"/>
        </w:rPr>
        <w:t xml:space="preserve">Next Meeting: Wednesday, December 20, </w:t>
      </w:r>
      <w:r w:rsidR="003D15BB" w:rsidRPr="00ED7FD5">
        <w:rPr>
          <w:rFonts w:ascii="Book Antiqua" w:hAnsi="Book Antiqua"/>
          <w:b/>
          <w:bCs/>
          <w:sz w:val="22"/>
          <w:szCs w:val="22"/>
        </w:rPr>
        <w:t>2023,</w:t>
      </w:r>
      <w:r w:rsidRPr="00ED7FD5">
        <w:rPr>
          <w:rFonts w:ascii="Book Antiqua" w:hAnsi="Book Antiqua"/>
          <w:b/>
          <w:bCs/>
          <w:sz w:val="22"/>
          <w:szCs w:val="22"/>
        </w:rPr>
        <w:t xml:space="preserve"> from 1pm-2:30pm</w:t>
      </w:r>
    </w:p>
    <w:sectPr w:rsidR="00743CB7" w:rsidRPr="00ED7FD5" w:rsidSect="00D44C6D">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720" w:right="720" w:bottom="720" w:left="720" w:header="0" w:footer="0" w:gutter="0"/>
      <w:paperSrc w:first="15" w:other="15"/>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E19D1" w14:textId="77777777" w:rsidR="00780B17" w:rsidRDefault="00780B17" w:rsidP="001D1B12">
      <w:r>
        <w:separator/>
      </w:r>
    </w:p>
  </w:endnote>
  <w:endnote w:type="continuationSeparator" w:id="0">
    <w:p w14:paraId="6217BCA0" w14:textId="77777777" w:rsidR="00780B17" w:rsidRDefault="00780B17" w:rsidP="001D1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3823" w14:textId="77777777" w:rsidR="00AD3A36" w:rsidRDefault="00AD3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CA2F" w14:textId="77777777" w:rsidR="00AD3A36" w:rsidRDefault="00AD3A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3D82" w14:textId="77777777" w:rsidR="00AD3A36" w:rsidRDefault="00AD3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FB710" w14:textId="77777777" w:rsidR="00780B17" w:rsidRDefault="00780B17" w:rsidP="001D1B12">
      <w:r>
        <w:separator/>
      </w:r>
    </w:p>
  </w:footnote>
  <w:footnote w:type="continuationSeparator" w:id="0">
    <w:p w14:paraId="2995F111" w14:textId="77777777" w:rsidR="00780B17" w:rsidRDefault="00780B17" w:rsidP="001D1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F767" w14:textId="77777777" w:rsidR="00AD3A36" w:rsidRDefault="00AD3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CB8A" w14:textId="77777777" w:rsidR="001D1B12" w:rsidRDefault="001D1B12" w:rsidP="001D1B12">
    <w:pPr>
      <w:pStyle w:val="Header"/>
      <w:jc w:val="right"/>
    </w:pPr>
  </w:p>
  <w:p w14:paraId="551856C8" w14:textId="77777777" w:rsidR="001D1B12" w:rsidRDefault="001D1B12" w:rsidP="001D1B12">
    <w:pPr>
      <w:pStyle w:val="Header"/>
      <w:jc w:val="right"/>
    </w:pPr>
  </w:p>
  <w:p w14:paraId="21C614D8" w14:textId="77777777" w:rsidR="00093888" w:rsidRDefault="00093888" w:rsidP="001D1B12">
    <w:pPr>
      <w:pStyle w:val="Header"/>
      <w:jc w:val="right"/>
      <w:rPr>
        <w:color w:val="FF0000"/>
        <w:sz w:val="24"/>
        <w:szCs w:val="24"/>
      </w:rPr>
    </w:pPr>
  </w:p>
  <w:p w14:paraId="471A624F" w14:textId="77777777" w:rsidR="001D1B12" w:rsidRPr="001D1B12" w:rsidRDefault="001D1B12" w:rsidP="001D1B12">
    <w:pPr>
      <w:pStyle w:val="Header"/>
      <w:jc w:val="right"/>
      <w:rPr>
        <w:color w:val="FF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1895" w14:textId="77777777" w:rsidR="00AD3A36" w:rsidRDefault="00AD3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654"/>
    <w:multiLevelType w:val="hybridMultilevel"/>
    <w:tmpl w:val="6AC6AF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64EC2"/>
    <w:multiLevelType w:val="hybridMultilevel"/>
    <w:tmpl w:val="632E79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77B30"/>
    <w:multiLevelType w:val="hybridMultilevel"/>
    <w:tmpl w:val="71E6E9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33388C"/>
    <w:multiLevelType w:val="hybridMultilevel"/>
    <w:tmpl w:val="0EFC2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75126F"/>
    <w:multiLevelType w:val="hybridMultilevel"/>
    <w:tmpl w:val="A42228C6"/>
    <w:lvl w:ilvl="0" w:tplc="A0D46906">
      <w:start w:val="1"/>
      <w:numFmt w:val="upperRoman"/>
      <w:lvlText w:val="%1."/>
      <w:lvlJc w:val="left"/>
      <w:pPr>
        <w:ind w:left="720" w:hanging="720"/>
      </w:pPr>
      <w:rPr>
        <w:rFonts w:hint="default"/>
      </w:r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20DCC"/>
    <w:multiLevelType w:val="hybridMultilevel"/>
    <w:tmpl w:val="BAE2E20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B">
      <w:start w:val="1"/>
      <w:numFmt w:val="bullet"/>
      <w:lvlText w:val=""/>
      <w:lvlJc w:val="left"/>
      <w:pPr>
        <w:tabs>
          <w:tab w:val="num" w:pos="1710"/>
        </w:tabs>
        <w:ind w:left="171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ACB2A16E">
      <w:start w:val="3"/>
      <w:numFmt w:val="bullet"/>
      <w:lvlText w:val="-"/>
      <w:lvlJc w:val="left"/>
      <w:pPr>
        <w:ind w:left="5040" w:hanging="360"/>
      </w:pPr>
      <w:rPr>
        <w:rFonts w:ascii="Book Antiqua" w:eastAsia="Times New Roman" w:hAnsi="Book Antiqua" w:cs="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1713C"/>
    <w:multiLevelType w:val="hybridMultilevel"/>
    <w:tmpl w:val="9956F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E2685"/>
    <w:multiLevelType w:val="hybridMultilevel"/>
    <w:tmpl w:val="CED8E1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B3EC2"/>
    <w:multiLevelType w:val="hybridMultilevel"/>
    <w:tmpl w:val="91BC6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75C27D5"/>
    <w:multiLevelType w:val="hybridMultilevel"/>
    <w:tmpl w:val="F26A6214"/>
    <w:lvl w:ilvl="0" w:tplc="A0D46906">
      <w:start w:val="1"/>
      <w:numFmt w:val="upperRoman"/>
      <w:lvlText w:val="%1."/>
      <w:lvlJc w:val="left"/>
      <w:pPr>
        <w:ind w:left="72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87193"/>
    <w:multiLevelType w:val="hybridMultilevel"/>
    <w:tmpl w:val="CD9EC8A6"/>
    <w:lvl w:ilvl="0" w:tplc="A0D46906">
      <w:start w:val="1"/>
      <w:numFmt w:val="upperRoman"/>
      <w:lvlText w:val="%1."/>
      <w:lvlJc w:val="left"/>
      <w:pPr>
        <w:ind w:left="72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014E19"/>
    <w:multiLevelType w:val="hybridMultilevel"/>
    <w:tmpl w:val="C6787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DC225B1"/>
    <w:multiLevelType w:val="hybridMultilevel"/>
    <w:tmpl w:val="7FE6F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340F9E"/>
    <w:multiLevelType w:val="hybridMultilevel"/>
    <w:tmpl w:val="3C9A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E62F79"/>
    <w:multiLevelType w:val="hybridMultilevel"/>
    <w:tmpl w:val="E2C66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B04D8A"/>
    <w:multiLevelType w:val="hybridMultilevel"/>
    <w:tmpl w:val="DA4E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A23E2"/>
    <w:multiLevelType w:val="hybridMultilevel"/>
    <w:tmpl w:val="89F627CC"/>
    <w:lvl w:ilvl="0" w:tplc="A0D4690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3A0E82"/>
    <w:multiLevelType w:val="hybridMultilevel"/>
    <w:tmpl w:val="9A345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0A64022"/>
    <w:multiLevelType w:val="hybridMultilevel"/>
    <w:tmpl w:val="468AA1BE"/>
    <w:lvl w:ilvl="0" w:tplc="A0D46906">
      <w:start w:val="1"/>
      <w:numFmt w:val="upperRoman"/>
      <w:lvlText w:val="%1."/>
      <w:lvlJc w:val="left"/>
      <w:pPr>
        <w:ind w:left="72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B64643"/>
    <w:multiLevelType w:val="hybridMultilevel"/>
    <w:tmpl w:val="73028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00F0B"/>
    <w:multiLevelType w:val="hybridMultilevel"/>
    <w:tmpl w:val="967C9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0821D5"/>
    <w:multiLevelType w:val="hybridMultilevel"/>
    <w:tmpl w:val="3516E614"/>
    <w:lvl w:ilvl="0" w:tplc="A0D46906">
      <w:start w:val="1"/>
      <w:numFmt w:val="upperRoman"/>
      <w:lvlText w:val="%1."/>
      <w:lvlJc w:val="left"/>
      <w:pPr>
        <w:ind w:left="72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AA3628"/>
    <w:multiLevelType w:val="hybridMultilevel"/>
    <w:tmpl w:val="BD4231FA"/>
    <w:lvl w:ilvl="0" w:tplc="A0D4690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C548D7"/>
    <w:multiLevelType w:val="hybridMultilevel"/>
    <w:tmpl w:val="C164C5BA"/>
    <w:lvl w:ilvl="0" w:tplc="A0D4690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FD56F7"/>
    <w:multiLevelType w:val="hybridMultilevel"/>
    <w:tmpl w:val="EEB8A4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3F867F3"/>
    <w:multiLevelType w:val="hybridMultilevel"/>
    <w:tmpl w:val="34DAEE2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9175AD2"/>
    <w:multiLevelType w:val="hybridMultilevel"/>
    <w:tmpl w:val="CAD25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B8222A"/>
    <w:multiLevelType w:val="hybridMultilevel"/>
    <w:tmpl w:val="A140C0A0"/>
    <w:lvl w:ilvl="0" w:tplc="A0D46906">
      <w:start w:val="1"/>
      <w:numFmt w:val="upperRoman"/>
      <w:lvlText w:val="%1."/>
      <w:lvlJc w:val="left"/>
      <w:pPr>
        <w:ind w:left="72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7843DA"/>
    <w:multiLevelType w:val="hybridMultilevel"/>
    <w:tmpl w:val="81C25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7624B6"/>
    <w:multiLevelType w:val="hybridMultilevel"/>
    <w:tmpl w:val="0E1E06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AE0B1C"/>
    <w:multiLevelType w:val="hybridMultilevel"/>
    <w:tmpl w:val="C8307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C5E68D9"/>
    <w:multiLevelType w:val="hybridMultilevel"/>
    <w:tmpl w:val="12AC96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EF273A"/>
    <w:multiLevelType w:val="hybridMultilevel"/>
    <w:tmpl w:val="087A70A0"/>
    <w:lvl w:ilvl="0" w:tplc="A0D4690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47235B"/>
    <w:multiLevelType w:val="hybridMultilevel"/>
    <w:tmpl w:val="068456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F82393"/>
    <w:multiLevelType w:val="hybridMultilevel"/>
    <w:tmpl w:val="439060A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81602673">
    <w:abstractNumId w:val="23"/>
  </w:num>
  <w:num w:numId="2" w16cid:durableId="108010450">
    <w:abstractNumId w:val="8"/>
  </w:num>
  <w:num w:numId="3" w16cid:durableId="325322142">
    <w:abstractNumId w:val="34"/>
  </w:num>
  <w:num w:numId="4" w16cid:durableId="978923799">
    <w:abstractNumId w:val="9"/>
  </w:num>
  <w:num w:numId="5" w16cid:durableId="1189829535">
    <w:abstractNumId w:val="27"/>
  </w:num>
  <w:num w:numId="6" w16cid:durableId="1315571107">
    <w:abstractNumId w:val="21"/>
  </w:num>
  <w:num w:numId="7" w16cid:durableId="597369004">
    <w:abstractNumId w:val="13"/>
  </w:num>
  <w:num w:numId="8" w16cid:durableId="1679505880">
    <w:abstractNumId w:val="10"/>
  </w:num>
  <w:num w:numId="9" w16cid:durableId="1423337734">
    <w:abstractNumId w:val="18"/>
  </w:num>
  <w:num w:numId="10" w16cid:durableId="372968058">
    <w:abstractNumId w:val="3"/>
  </w:num>
  <w:num w:numId="11" w16cid:durableId="1878271411">
    <w:abstractNumId w:val="4"/>
  </w:num>
  <w:num w:numId="12" w16cid:durableId="584657372">
    <w:abstractNumId w:val="16"/>
  </w:num>
  <w:num w:numId="13" w16cid:durableId="199168143">
    <w:abstractNumId w:val="32"/>
  </w:num>
  <w:num w:numId="14" w16cid:durableId="1166893705">
    <w:abstractNumId w:val="22"/>
  </w:num>
  <w:num w:numId="15" w16cid:durableId="296567344">
    <w:abstractNumId w:val="5"/>
  </w:num>
  <w:num w:numId="16" w16cid:durableId="1327435673">
    <w:abstractNumId w:val="20"/>
  </w:num>
  <w:num w:numId="17" w16cid:durableId="525410803">
    <w:abstractNumId w:val="2"/>
  </w:num>
  <w:num w:numId="18" w16cid:durableId="1887371620">
    <w:abstractNumId w:val="7"/>
  </w:num>
  <w:num w:numId="19" w16cid:durableId="1916629402">
    <w:abstractNumId w:val="1"/>
  </w:num>
  <w:num w:numId="20" w16cid:durableId="394279082">
    <w:abstractNumId w:val="6"/>
  </w:num>
  <w:num w:numId="21" w16cid:durableId="1192842326">
    <w:abstractNumId w:val="0"/>
  </w:num>
  <w:num w:numId="22" w16cid:durableId="1456751687">
    <w:abstractNumId w:val="31"/>
  </w:num>
  <w:num w:numId="23" w16cid:durableId="1071807151">
    <w:abstractNumId w:val="17"/>
  </w:num>
  <w:num w:numId="24" w16cid:durableId="1975022120">
    <w:abstractNumId w:val="28"/>
  </w:num>
  <w:num w:numId="25" w16cid:durableId="150290563">
    <w:abstractNumId w:val="29"/>
  </w:num>
  <w:num w:numId="26" w16cid:durableId="1311865557">
    <w:abstractNumId w:val="15"/>
  </w:num>
  <w:num w:numId="27" w16cid:durableId="198589373">
    <w:abstractNumId w:val="11"/>
  </w:num>
  <w:num w:numId="28" w16cid:durableId="1411536154">
    <w:abstractNumId w:val="19"/>
  </w:num>
  <w:num w:numId="29" w16cid:durableId="599530808">
    <w:abstractNumId w:val="33"/>
  </w:num>
  <w:num w:numId="30" w16cid:durableId="1410153572">
    <w:abstractNumId w:val="24"/>
  </w:num>
  <w:num w:numId="31" w16cid:durableId="1024945362">
    <w:abstractNumId w:val="12"/>
  </w:num>
  <w:num w:numId="32" w16cid:durableId="2017881122">
    <w:abstractNumId w:val="30"/>
  </w:num>
  <w:num w:numId="33" w16cid:durableId="799960462">
    <w:abstractNumId w:val="14"/>
  </w:num>
  <w:num w:numId="34" w16cid:durableId="637610611">
    <w:abstractNumId w:val="25"/>
  </w:num>
  <w:num w:numId="35" w16cid:durableId="1384406518">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A9E"/>
    <w:rsid w:val="00000641"/>
    <w:rsid w:val="000014D2"/>
    <w:rsid w:val="00002374"/>
    <w:rsid w:val="00002456"/>
    <w:rsid w:val="00003B4C"/>
    <w:rsid w:val="000043AA"/>
    <w:rsid w:val="0000605A"/>
    <w:rsid w:val="00006EFA"/>
    <w:rsid w:val="00010112"/>
    <w:rsid w:val="0001054E"/>
    <w:rsid w:val="000115D0"/>
    <w:rsid w:val="00011639"/>
    <w:rsid w:val="00014311"/>
    <w:rsid w:val="000150D3"/>
    <w:rsid w:val="00015AE4"/>
    <w:rsid w:val="00015ED6"/>
    <w:rsid w:val="0001628A"/>
    <w:rsid w:val="00017816"/>
    <w:rsid w:val="00017F30"/>
    <w:rsid w:val="000207F2"/>
    <w:rsid w:val="0002220B"/>
    <w:rsid w:val="0002296D"/>
    <w:rsid w:val="00023E27"/>
    <w:rsid w:val="000311C8"/>
    <w:rsid w:val="00031DE4"/>
    <w:rsid w:val="00032FA1"/>
    <w:rsid w:val="0003778E"/>
    <w:rsid w:val="000377D6"/>
    <w:rsid w:val="00037B55"/>
    <w:rsid w:val="00037DE5"/>
    <w:rsid w:val="000407AA"/>
    <w:rsid w:val="0004351C"/>
    <w:rsid w:val="00043585"/>
    <w:rsid w:val="000446D3"/>
    <w:rsid w:val="000450B0"/>
    <w:rsid w:val="00045C42"/>
    <w:rsid w:val="00045CB9"/>
    <w:rsid w:val="00045EDE"/>
    <w:rsid w:val="0004783B"/>
    <w:rsid w:val="0005052D"/>
    <w:rsid w:val="00051232"/>
    <w:rsid w:val="00053F27"/>
    <w:rsid w:val="00056067"/>
    <w:rsid w:val="00056DFA"/>
    <w:rsid w:val="00057CEE"/>
    <w:rsid w:val="00060320"/>
    <w:rsid w:val="00062BE6"/>
    <w:rsid w:val="000636CC"/>
    <w:rsid w:val="000643BB"/>
    <w:rsid w:val="000650E9"/>
    <w:rsid w:val="000656BD"/>
    <w:rsid w:val="000662DD"/>
    <w:rsid w:val="0006658E"/>
    <w:rsid w:val="00067595"/>
    <w:rsid w:val="000709D1"/>
    <w:rsid w:val="00071CCF"/>
    <w:rsid w:val="00072A9C"/>
    <w:rsid w:val="0007435F"/>
    <w:rsid w:val="00074604"/>
    <w:rsid w:val="000757E0"/>
    <w:rsid w:val="00075ECA"/>
    <w:rsid w:val="00082F29"/>
    <w:rsid w:val="000834AC"/>
    <w:rsid w:val="00084A23"/>
    <w:rsid w:val="00086E4F"/>
    <w:rsid w:val="00087A08"/>
    <w:rsid w:val="00091357"/>
    <w:rsid w:val="0009138C"/>
    <w:rsid w:val="00092E73"/>
    <w:rsid w:val="00092F80"/>
    <w:rsid w:val="00093888"/>
    <w:rsid w:val="00095D66"/>
    <w:rsid w:val="000A0661"/>
    <w:rsid w:val="000A0A97"/>
    <w:rsid w:val="000A11FC"/>
    <w:rsid w:val="000A2238"/>
    <w:rsid w:val="000A413F"/>
    <w:rsid w:val="000B1402"/>
    <w:rsid w:val="000B3D98"/>
    <w:rsid w:val="000B4325"/>
    <w:rsid w:val="000B4B9B"/>
    <w:rsid w:val="000B58BA"/>
    <w:rsid w:val="000B64FA"/>
    <w:rsid w:val="000B707B"/>
    <w:rsid w:val="000B7563"/>
    <w:rsid w:val="000C02A7"/>
    <w:rsid w:val="000C155E"/>
    <w:rsid w:val="000C392C"/>
    <w:rsid w:val="000C4676"/>
    <w:rsid w:val="000C51CC"/>
    <w:rsid w:val="000C7A6C"/>
    <w:rsid w:val="000D0173"/>
    <w:rsid w:val="000D12BD"/>
    <w:rsid w:val="000D1ABF"/>
    <w:rsid w:val="000D2798"/>
    <w:rsid w:val="000D31FC"/>
    <w:rsid w:val="000D4A74"/>
    <w:rsid w:val="000D4D3F"/>
    <w:rsid w:val="000D622D"/>
    <w:rsid w:val="000D6CC3"/>
    <w:rsid w:val="000D6E2A"/>
    <w:rsid w:val="000D72AA"/>
    <w:rsid w:val="000E0285"/>
    <w:rsid w:val="000E1383"/>
    <w:rsid w:val="000E1D71"/>
    <w:rsid w:val="000E2018"/>
    <w:rsid w:val="000E2615"/>
    <w:rsid w:val="000E4DA2"/>
    <w:rsid w:val="000E7021"/>
    <w:rsid w:val="000F0D99"/>
    <w:rsid w:val="000F19D8"/>
    <w:rsid w:val="000F353B"/>
    <w:rsid w:val="000F46A5"/>
    <w:rsid w:val="000F69C1"/>
    <w:rsid w:val="000F6A08"/>
    <w:rsid w:val="000F7042"/>
    <w:rsid w:val="00100DA0"/>
    <w:rsid w:val="001013A6"/>
    <w:rsid w:val="00101BC4"/>
    <w:rsid w:val="00102AEA"/>
    <w:rsid w:val="001032ED"/>
    <w:rsid w:val="00103F81"/>
    <w:rsid w:val="00111E3D"/>
    <w:rsid w:val="00112917"/>
    <w:rsid w:val="00113F48"/>
    <w:rsid w:val="00114C97"/>
    <w:rsid w:val="00117309"/>
    <w:rsid w:val="00121EFC"/>
    <w:rsid w:val="00123BCE"/>
    <w:rsid w:val="00125318"/>
    <w:rsid w:val="00125F2E"/>
    <w:rsid w:val="00132F25"/>
    <w:rsid w:val="00133214"/>
    <w:rsid w:val="001332BC"/>
    <w:rsid w:val="00133F55"/>
    <w:rsid w:val="0013432C"/>
    <w:rsid w:val="00134EF8"/>
    <w:rsid w:val="00134F9D"/>
    <w:rsid w:val="00136BF7"/>
    <w:rsid w:val="00136C13"/>
    <w:rsid w:val="00137227"/>
    <w:rsid w:val="00140CBA"/>
    <w:rsid w:val="001411A4"/>
    <w:rsid w:val="001415F6"/>
    <w:rsid w:val="00144CCB"/>
    <w:rsid w:val="00145563"/>
    <w:rsid w:val="00145643"/>
    <w:rsid w:val="001466C6"/>
    <w:rsid w:val="001468B6"/>
    <w:rsid w:val="001511B8"/>
    <w:rsid w:val="00152E19"/>
    <w:rsid w:val="00153F88"/>
    <w:rsid w:val="0015425F"/>
    <w:rsid w:val="001544BD"/>
    <w:rsid w:val="00156190"/>
    <w:rsid w:val="001564AF"/>
    <w:rsid w:val="0015698A"/>
    <w:rsid w:val="00157D53"/>
    <w:rsid w:val="00160C38"/>
    <w:rsid w:val="0016355F"/>
    <w:rsid w:val="0016535A"/>
    <w:rsid w:val="001671B5"/>
    <w:rsid w:val="00167566"/>
    <w:rsid w:val="00172778"/>
    <w:rsid w:val="0017339A"/>
    <w:rsid w:val="00173C4C"/>
    <w:rsid w:val="001750EE"/>
    <w:rsid w:val="001754CC"/>
    <w:rsid w:val="0017598F"/>
    <w:rsid w:val="00176477"/>
    <w:rsid w:val="00180B6B"/>
    <w:rsid w:val="00180E55"/>
    <w:rsid w:val="00183F07"/>
    <w:rsid w:val="00184745"/>
    <w:rsid w:val="00184DC6"/>
    <w:rsid w:val="0018577D"/>
    <w:rsid w:val="001858A2"/>
    <w:rsid w:val="001865F2"/>
    <w:rsid w:val="001866BB"/>
    <w:rsid w:val="00186B48"/>
    <w:rsid w:val="001873F4"/>
    <w:rsid w:val="00190585"/>
    <w:rsid w:val="00190D91"/>
    <w:rsid w:val="0019119A"/>
    <w:rsid w:val="00191BA6"/>
    <w:rsid w:val="00192D2C"/>
    <w:rsid w:val="00194888"/>
    <w:rsid w:val="00197094"/>
    <w:rsid w:val="001A0DEC"/>
    <w:rsid w:val="001A0F64"/>
    <w:rsid w:val="001A449F"/>
    <w:rsid w:val="001A6C9C"/>
    <w:rsid w:val="001A79C1"/>
    <w:rsid w:val="001B047F"/>
    <w:rsid w:val="001B08B0"/>
    <w:rsid w:val="001B21C2"/>
    <w:rsid w:val="001B2F36"/>
    <w:rsid w:val="001B2F4D"/>
    <w:rsid w:val="001B38FB"/>
    <w:rsid w:val="001B563C"/>
    <w:rsid w:val="001B5B4D"/>
    <w:rsid w:val="001B6790"/>
    <w:rsid w:val="001B7A37"/>
    <w:rsid w:val="001C0C2D"/>
    <w:rsid w:val="001C0CF2"/>
    <w:rsid w:val="001C1EB2"/>
    <w:rsid w:val="001C3EC0"/>
    <w:rsid w:val="001C46ED"/>
    <w:rsid w:val="001C52C9"/>
    <w:rsid w:val="001C6DDC"/>
    <w:rsid w:val="001C79A0"/>
    <w:rsid w:val="001D1B12"/>
    <w:rsid w:val="001D1BC4"/>
    <w:rsid w:val="001D28EF"/>
    <w:rsid w:val="001D32CB"/>
    <w:rsid w:val="001D345D"/>
    <w:rsid w:val="001D3A52"/>
    <w:rsid w:val="001D411E"/>
    <w:rsid w:val="001D5226"/>
    <w:rsid w:val="001D567F"/>
    <w:rsid w:val="001E1D89"/>
    <w:rsid w:val="001E2EF8"/>
    <w:rsid w:val="001E4317"/>
    <w:rsid w:val="001E4E81"/>
    <w:rsid w:val="001E6099"/>
    <w:rsid w:val="001F0749"/>
    <w:rsid w:val="001F1000"/>
    <w:rsid w:val="001F122F"/>
    <w:rsid w:val="001F161F"/>
    <w:rsid w:val="001F1AF1"/>
    <w:rsid w:val="001F21D5"/>
    <w:rsid w:val="001F336B"/>
    <w:rsid w:val="001F35BD"/>
    <w:rsid w:val="001F6995"/>
    <w:rsid w:val="001F7249"/>
    <w:rsid w:val="00201221"/>
    <w:rsid w:val="002014FB"/>
    <w:rsid w:val="0020246E"/>
    <w:rsid w:val="00202B6E"/>
    <w:rsid w:val="00203412"/>
    <w:rsid w:val="00203D6F"/>
    <w:rsid w:val="00203F3B"/>
    <w:rsid w:val="0020561B"/>
    <w:rsid w:val="00207246"/>
    <w:rsid w:val="00210878"/>
    <w:rsid w:val="00210A0E"/>
    <w:rsid w:val="00214BDD"/>
    <w:rsid w:val="0021725A"/>
    <w:rsid w:val="002174BE"/>
    <w:rsid w:val="00223975"/>
    <w:rsid w:val="0022563D"/>
    <w:rsid w:val="00226529"/>
    <w:rsid w:val="0022773D"/>
    <w:rsid w:val="00227DD5"/>
    <w:rsid w:val="00231582"/>
    <w:rsid w:val="00231CB8"/>
    <w:rsid w:val="00232AF7"/>
    <w:rsid w:val="0023351D"/>
    <w:rsid w:val="00233FB6"/>
    <w:rsid w:val="00235767"/>
    <w:rsid w:val="002359D8"/>
    <w:rsid w:val="00237334"/>
    <w:rsid w:val="00237739"/>
    <w:rsid w:val="00240A92"/>
    <w:rsid w:val="002447E9"/>
    <w:rsid w:val="00246708"/>
    <w:rsid w:val="00247E1A"/>
    <w:rsid w:val="002506AF"/>
    <w:rsid w:val="0025503E"/>
    <w:rsid w:val="00255522"/>
    <w:rsid w:val="00256049"/>
    <w:rsid w:val="002562A1"/>
    <w:rsid w:val="002571D7"/>
    <w:rsid w:val="002574AB"/>
    <w:rsid w:val="00257F0B"/>
    <w:rsid w:val="00260CFB"/>
    <w:rsid w:val="00263F69"/>
    <w:rsid w:val="002653A6"/>
    <w:rsid w:val="0026540B"/>
    <w:rsid w:val="0026674D"/>
    <w:rsid w:val="00267C98"/>
    <w:rsid w:val="002704A9"/>
    <w:rsid w:val="002711E2"/>
    <w:rsid w:val="00271BEB"/>
    <w:rsid w:val="002730AA"/>
    <w:rsid w:val="0027471D"/>
    <w:rsid w:val="00274AA4"/>
    <w:rsid w:val="00275257"/>
    <w:rsid w:val="00276A89"/>
    <w:rsid w:val="00276C9D"/>
    <w:rsid w:val="00282B62"/>
    <w:rsid w:val="00283E35"/>
    <w:rsid w:val="002854A1"/>
    <w:rsid w:val="00285C65"/>
    <w:rsid w:val="00286125"/>
    <w:rsid w:val="00286C72"/>
    <w:rsid w:val="002873DB"/>
    <w:rsid w:val="00292148"/>
    <w:rsid w:val="00292D17"/>
    <w:rsid w:val="00293A3A"/>
    <w:rsid w:val="00294847"/>
    <w:rsid w:val="00294E9D"/>
    <w:rsid w:val="00296D1A"/>
    <w:rsid w:val="00296DC9"/>
    <w:rsid w:val="002A1F01"/>
    <w:rsid w:val="002A50A6"/>
    <w:rsid w:val="002A5810"/>
    <w:rsid w:val="002A7038"/>
    <w:rsid w:val="002A7338"/>
    <w:rsid w:val="002A7ED5"/>
    <w:rsid w:val="002B0204"/>
    <w:rsid w:val="002B044A"/>
    <w:rsid w:val="002B258F"/>
    <w:rsid w:val="002B2A85"/>
    <w:rsid w:val="002B2C9D"/>
    <w:rsid w:val="002B462A"/>
    <w:rsid w:val="002B4EC0"/>
    <w:rsid w:val="002B4F36"/>
    <w:rsid w:val="002B53AD"/>
    <w:rsid w:val="002B6DF0"/>
    <w:rsid w:val="002B77CD"/>
    <w:rsid w:val="002C014E"/>
    <w:rsid w:val="002C1CF9"/>
    <w:rsid w:val="002C27C5"/>
    <w:rsid w:val="002C2871"/>
    <w:rsid w:val="002C5C9D"/>
    <w:rsid w:val="002C7815"/>
    <w:rsid w:val="002D0941"/>
    <w:rsid w:val="002D2CB7"/>
    <w:rsid w:val="002D2CDB"/>
    <w:rsid w:val="002D2F31"/>
    <w:rsid w:val="002D6204"/>
    <w:rsid w:val="002D7575"/>
    <w:rsid w:val="002E02E5"/>
    <w:rsid w:val="002E06C5"/>
    <w:rsid w:val="002E10E5"/>
    <w:rsid w:val="002E2279"/>
    <w:rsid w:val="002E43F7"/>
    <w:rsid w:val="002E4788"/>
    <w:rsid w:val="002E521E"/>
    <w:rsid w:val="002E55FC"/>
    <w:rsid w:val="002E6089"/>
    <w:rsid w:val="002E64FC"/>
    <w:rsid w:val="002F250D"/>
    <w:rsid w:val="002F37F8"/>
    <w:rsid w:val="002F522B"/>
    <w:rsid w:val="002F6DA3"/>
    <w:rsid w:val="00301C8A"/>
    <w:rsid w:val="00302637"/>
    <w:rsid w:val="0030266B"/>
    <w:rsid w:val="00302D00"/>
    <w:rsid w:val="00310DA4"/>
    <w:rsid w:val="00311C26"/>
    <w:rsid w:val="00312079"/>
    <w:rsid w:val="00312CBC"/>
    <w:rsid w:val="003133EB"/>
    <w:rsid w:val="0031600C"/>
    <w:rsid w:val="0031615B"/>
    <w:rsid w:val="003164EE"/>
    <w:rsid w:val="00320045"/>
    <w:rsid w:val="00320AC0"/>
    <w:rsid w:val="00321B65"/>
    <w:rsid w:val="00322608"/>
    <w:rsid w:val="003230C0"/>
    <w:rsid w:val="003231C6"/>
    <w:rsid w:val="00325013"/>
    <w:rsid w:val="00325B8C"/>
    <w:rsid w:val="00326065"/>
    <w:rsid w:val="00326A18"/>
    <w:rsid w:val="00326D0D"/>
    <w:rsid w:val="00326FFD"/>
    <w:rsid w:val="00327321"/>
    <w:rsid w:val="003273D7"/>
    <w:rsid w:val="00334770"/>
    <w:rsid w:val="00334975"/>
    <w:rsid w:val="003354A5"/>
    <w:rsid w:val="0033688B"/>
    <w:rsid w:val="00337F7D"/>
    <w:rsid w:val="0034030A"/>
    <w:rsid w:val="00340EAC"/>
    <w:rsid w:val="003422CD"/>
    <w:rsid w:val="00343188"/>
    <w:rsid w:val="00343C0B"/>
    <w:rsid w:val="00344B59"/>
    <w:rsid w:val="003465FE"/>
    <w:rsid w:val="00346E0F"/>
    <w:rsid w:val="0034748B"/>
    <w:rsid w:val="00351966"/>
    <w:rsid w:val="003529BA"/>
    <w:rsid w:val="0035325B"/>
    <w:rsid w:val="00353B19"/>
    <w:rsid w:val="0035609F"/>
    <w:rsid w:val="00360715"/>
    <w:rsid w:val="00360993"/>
    <w:rsid w:val="0036250A"/>
    <w:rsid w:val="00362E2A"/>
    <w:rsid w:val="00364CDF"/>
    <w:rsid w:val="00365395"/>
    <w:rsid w:val="00365708"/>
    <w:rsid w:val="003665FA"/>
    <w:rsid w:val="003670CF"/>
    <w:rsid w:val="0037075D"/>
    <w:rsid w:val="003721FF"/>
    <w:rsid w:val="00373AA1"/>
    <w:rsid w:val="00374405"/>
    <w:rsid w:val="003777AF"/>
    <w:rsid w:val="0038166F"/>
    <w:rsid w:val="003870F9"/>
    <w:rsid w:val="00390FD4"/>
    <w:rsid w:val="0039435E"/>
    <w:rsid w:val="003947B9"/>
    <w:rsid w:val="00394900"/>
    <w:rsid w:val="00394C41"/>
    <w:rsid w:val="00397A36"/>
    <w:rsid w:val="00397FEA"/>
    <w:rsid w:val="003A2BA3"/>
    <w:rsid w:val="003A4FB8"/>
    <w:rsid w:val="003A764F"/>
    <w:rsid w:val="003B0DA0"/>
    <w:rsid w:val="003B198E"/>
    <w:rsid w:val="003B5A37"/>
    <w:rsid w:val="003B5C9D"/>
    <w:rsid w:val="003C0546"/>
    <w:rsid w:val="003C1613"/>
    <w:rsid w:val="003C2B08"/>
    <w:rsid w:val="003C2B47"/>
    <w:rsid w:val="003C4C8B"/>
    <w:rsid w:val="003C66EE"/>
    <w:rsid w:val="003D11FF"/>
    <w:rsid w:val="003D129B"/>
    <w:rsid w:val="003D1582"/>
    <w:rsid w:val="003D15BB"/>
    <w:rsid w:val="003D1A24"/>
    <w:rsid w:val="003D324F"/>
    <w:rsid w:val="003D39B5"/>
    <w:rsid w:val="003D4370"/>
    <w:rsid w:val="003D595C"/>
    <w:rsid w:val="003D5DFA"/>
    <w:rsid w:val="003D74FA"/>
    <w:rsid w:val="003E0651"/>
    <w:rsid w:val="003E2180"/>
    <w:rsid w:val="003E45D6"/>
    <w:rsid w:val="003E678D"/>
    <w:rsid w:val="003E6CFB"/>
    <w:rsid w:val="003F1DBA"/>
    <w:rsid w:val="003F1EB0"/>
    <w:rsid w:val="003F370E"/>
    <w:rsid w:val="003F6F6A"/>
    <w:rsid w:val="003F7433"/>
    <w:rsid w:val="003F74FC"/>
    <w:rsid w:val="00401E16"/>
    <w:rsid w:val="00402333"/>
    <w:rsid w:val="00403DFD"/>
    <w:rsid w:val="004049F3"/>
    <w:rsid w:val="00406EC6"/>
    <w:rsid w:val="00407520"/>
    <w:rsid w:val="00412128"/>
    <w:rsid w:val="0041390C"/>
    <w:rsid w:val="004146E3"/>
    <w:rsid w:val="00416681"/>
    <w:rsid w:val="004170D3"/>
    <w:rsid w:val="004202BF"/>
    <w:rsid w:val="00421EBD"/>
    <w:rsid w:val="00424CA7"/>
    <w:rsid w:val="0042507C"/>
    <w:rsid w:val="00426B88"/>
    <w:rsid w:val="0042720F"/>
    <w:rsid w:val="00431B82"/>
    <w:rsid w:val="00431EF1"/>
    <w:rsid w:val="00432350"/>
    <w:rsid w:val="00432B2B"/>
    <w:rsid w:val="00433C88"/>
    <w:rsid w:val="004347EC"/>
    <w:rsid w:val="00435465"/>
    <w:rsid w:val="00435BF8"/>
    <w:rsid w:val="00437040"/>
    <w:rsid w:val="004376F0"/>
    <w:rsid w:val="00437CDF"/>
    <w:rsid w:val="00437E1F"/>
    <w:rsid w:val="00443334"/>
    <w:rsid w:val="00444012"/>
    <w:rsid w:val="00445107"/>
    <w:rsid w:val="004504AA"/>
    <w:rsid w:val="00450B8B"/>
    <w:rsid w:val="0045346E"/>
    <w:rsid w:val="00455E25"/>
    <w:rsid w:val="00455E89"/>
    <w:rsid w:val="00455F78"/>
    <w:rsid w:val="0045747C"/>
    <w:rsid w:val="00457CC6"/>
    <w:rsid w:val="00463564"/>
    <w:rsid w:val="00463BA8"/>
    <w:rsid w:val="00465D15"/>
    <w:rsid w:val="004662BA"/>
    <w:rsid w:val="00466C1A"/>
    <w:rsid w:val="0046721C"/>
    <w:rsid w:val="00471FAC"/>
    <w:rsid w:val="00473AA7"/>
    <w:rsid w:val="00474E20"/>
    <w:rsid w:val="00477B7B"/>
    <w:rsid w:val="00480E3F"/>
    <w:rsid w:val="00482E84"/>
    <w:rsid w:val="0048450C"/>
    <w:rsid w:val="00484866"/>
    <w:rsid w:val="0048549B"/>
    <w:rsid w:val="00485647"/>
    <w:rsid w:val="004857DD"/>
    <w:rsid w:val="004874A4"/>
    <w:rsid w:val="004877CE"/>
    <w:rsid w:val="00490028"/>
    <w:rsid w:val="00490AD0"/>
    <w:rsid w:val="00491D6C"/>
    <w:rsid w:val="00491F0D"/>
    <w:rsid w:val="0049273F"/>
    <w:rsid w:val="00493548"/>
    <w:rsid w:val="00494279"/>
    <w:rsid w:val="00495069"/>
    <w:rsid w:val="004973BB"/>
    <w:rsid w:val="00497875"/>
    <w:rsid w:val="004A021D"/>
    <w:rsid w:val="004A10AC"/>
    <w:rsid w:val="004A1313"/>
    <w:rsid w:val="004A19A6"/>
    <w:rsid w:val="004A1E4E"/>
    <w:rsid w:val="004A1EA1"/>
    <w:rsid w:val="004A1FFD"/>
    <w:rsid w:val="004A4933"/>
    <w:rsid w:val="004A4CF1"/>
    <w:rsid w:val="004A6305"/>
    <w:rsid w:val="004A6A05"/>
    <w:rsid w:val="004A6B26"/>
    <w:rsid w:val="004A6CCC"/>
    <w:rsid w:val="004B036E"/>
    <w:rsid w:val="004B16F9"/>
    <w:rsid w:val="004B1CAA"/>
    <w:rsid w:val="004B1EEC"/>
    <w:rsid w:val="004B37B4"/>
    <w:rsid w:val="004B4BA2"/>
    <w:rsid w:val="004B75F1"/>
    <w:rsid w:val="004B7EE4"/>
    <w:rsid w:val="004C2058"/>
    <w:rsid w:val="004C2FD0"/>
    <w:rsid w:val="004C619C"/>
    <w:rsid w:val="004C68DB"/>
    <w:rsid w:val="004C6971"/>
    <w:rsid w:val="004C699F"/>
    <w:rsid w:val="004C7015"/>
    <w:rsid w:val="004D0F52"/>
    <w:rsid w:val="004D18A6"/>
    <w:rsid w:val="004D36F2"/>
    <w:rsid w:val="004D3F8D"/>
    <w:rsid w:val="004D525C"/>
    <w:rsid w:val="004D67F1"/>
    <w:rsid w:val="004E0E80"/>
    <w:rsid w:val="004E127B"/>
    <w:rsid w:val="004E33C3"/>
    <w:rsid w:val="004E4763"/>
    <w:rsid w:val="004E53FD"/>
    <w:rsid w:val="004E5F3A"/>
    <w:rsid w:val="004F1314"/>
    <w:rsid w:val="004F1546"/>
    <w:rsid w:val="004F157D"/>
    <w:rsid w:val="004F1D8A"/>
    <w:rsid w:val="004F28E7"/>
    <w:rsid w:val="004F3677"/>
    <w:rsid w:val="004F49BC"/>
    <w:rsid w:val="005006EE"/>
    <w:rsid w:val="00502533"/>
    <w:rsid w:val="005034DD"/>
    <w:rsid w:val="00505ABE"/>
    <w:rsid w:val="00505D06"/>
    <w:rsid w:val="005068DA"/>
    <w:rsid w:val="00507A7C"/>
    <w:rsid w:val="00507B1B"/>
    <w:rsid w:val="00507ED2"/>
    <w:rsid w:val="00507F01"/>
    <w:rsid w:val="00511647"/>
    <w:rsid w:val="005129B5"/>
    <w:rsid w:val="00513304"/>
    <w:rsid w:val="00514779"/>
    <w:rsid w:val="00523564"/>
    <w:rsid w:val="00523E7B"/>
    <w:rsid w:val="00524023"/>
    <w:rsid w:val="00525349"/>
    <w:rsid w:val="0052755E"/>
    <w:rsid w:val="0053018C"/>
    <w:rsid w:val="005305DE"/>
    <w:rsid w:val="00530A52"/>
    <w:rsid w:val="005329A7"/>
    <w:rsid w:val="00533629"/>
    <w:rsid w:val="005343FB"/>
    <w:rsid w:val="00534B4B"/>
    <w:rsid w:val="00535944"/>
    <w:rsid w:val="00537109"/>
    <w:rsid w:val="00540303"/>
    <w:rsid w:val="00541584"/>
    <w:rsid w:val="00544BC3"/>
    <w:rsid w:val="005454E0"/>
    <w:rsid w:val="00545C7C"/>
    <w:rsid w:val="005469E4"/>
    <w:rsid w:val="00546E69"/>
    <w:rsid w:val="00547714"/>
    <w:rsid w:val="00551534"/>
    <w:rsid w:val="00551673"/>
    <w:rsid w:val="00552370"/>
    <w:rsid w:val="005528E2"/>
    <w:rsid w:val="00552A96"/>
    <w:rsid w:val="00553F60"/>
    <w:rsid w:val="00555102"/>
    <w:rsid w:val="005559BA"/>
    <w:rsid w:val="005571BA"/>
    <w:rsid w:val="00557CF1"/>
    <w:rsid w:val="0056012D"/>
    <w:rsid w:val="00560C25"/>
    <w:rsid w:val="00560C58"/>
    <w:rsid w:val="00560FFD"/>
    <w:rsid w:val="00562252"/>
    <w:rsid w:val="00563022"/>
    <w:rsid w:val="0056394C"/>
    <w:rsid w:val="00563BF9"/>
    <w:rsid w:val="00564B6D"/>
    <w:rsid w:val="005669CA"/>
    <w:rsid w:val="005672D4"/>
    <w:rsid w:val="00570111"/>
    <w:rsid w:val="00571CD7"/>
    <w:rsid w:val="00572779"/>
    <w:rsid w:val="00574199"/>
    <w:rsid w:val="00574570"/>
    <w:rsid w:val="00575631"/>
    <w:rsid w:val="005766A4"/>
    <w:rsid w:val="00576E50"/>
    <w:rsid w:val="00577501"/>
    <w:rsid w:val="00577AE6"/>
    <w:rsid w:val="00580CD1"/>
    <w:rsid w:val="0058339D"/>
    <w:rsid w:val="0058483D"/>
    <w:rsid w:val="00585097"/>
    <w:rsid w:val="00587650"/>
    <w:rsid w:val="0059108A"/>
    <w:rsid w:val="00591DD9"/>
    <w:rsid w:val="00591FE0"/>
    <w:rsid w:val="00594B28"/>
    <w:rsid w:val="00595E53"/>
    <w:rsid w:val="00595EF6"/>
    <w:rsid w:val="00596034"/>
    <w:rsid w:val="005962F8"/>
    <w:rsid w:val="00596B4B"/>
    <w:rsid w:val="005A1FAE"/>
    <w:rsid w:val="005A2C56"/>
    <w:rsid w:val="005A448D"/>
    <w:rsid w:val="005A4A64"/>
    <w:rsid w:val="005A72CD"/>
    <w:rsid w:val="005B3D08"/>
    <w:rsid w:val="005B591D"/>
    <w:rsid w:val="005B5C90"/>
    <w:rsid w:val="005B6344"/>
    <w:rsid w:val="005B78BF"/>
    <w:rsid w:val="005B7912"/>
    <w:rsid w:val="005B7BBE"/>
    <w:rsid w:val="005B7F74"/>
    <w:rsid w:val="005C1F05"/>
    <w:rsid w:val="005C2C6B"/>
    <w:rsid w:val="005C324E"/>
    <w:rsid w:val="005C35D7"/>
    <w:rsid w:val="005C4B07"/>
    <w:rsid w:val="005C672B"/>
    <w:rsid w:val="005D010D"/>
    <w:rsid w:val="005D046E"/>
    <w:rsid w:val="005D2819"/>
    <w:rsid w:val="005D282E"/>
    <w:rsid w:val="005D2DEB"/>
    <w:rsid w:val="005D34BF"/>
    <w:rsid w:val="005D3A00"/>
    <w:rsid w:val="005D463D"/>
    <w:rsid w:val="005D5228"/>
    <w:rsid w:val="005D5B94"/>
    <w:rsid w:val="005D5D60"/>
    <w:rsid w:val="005D5D73"/>
    <w:rsid w:val="005D5EA3"/>
    <w:rsid w:val="005D611A"/>
    <w:rsid w:val="005D6B81"/>
    <w:rsid w:val="005D7444"/>
    <w:rsid w:val="005E10E9"/>
    <w:rsid w:val="005E26D0"/>
    <w:rsid w:val="005F02F4"/>
    <w:rsid w:val="005F0813"/>
    <w:rsid w:val="005F09DE"/>
    <w:rsid w:val="005F4B19"/>
    <w:rsid w:val="005F6078"/>
    <w:rsid w:val="005F68B4"/>
    <w:rsid w:val="005F6C22"/>
    <w:rsid w:val="005F7DA9"/>
    <w:rsid w:val="006007C1"/>
    <w:rsid w:val="00605F7E"/>
    <w:rsid w:val="00606273"/>
    <w:rsid w:val="00606335"/>
    <w:rsid w:val="00606A06"/>
    <w:rsid w:val="0061113C"/>
    <w:rsid w:val="006124FE"/>
    <w:rsid w:val="00613FBA"/>
    <w:rsid w:val="006143A3"/>
    <w:rsid w:val="006155E6"/>
    <w:rsid w:val="0061598A"/>
    <w:rsid w:val="006176E3"/>
    <w:rsid w:val="00621CCB"/>
    <w:rsid w:val="0062202F"/>
    <w:rsid w:val="0062251E"/>
    <w:rsid w:val="0062283F"/>
    <w:rsid w:val="00623362"/>
    <w:rsid w:val="00624988"/>
    <w:rsid w:val="00625379"/>
    <w:rsid w:val="0062701D"/>
    <w:rsid w:val="0063120D"/>
    <w:rsid w:val="006322CA"/>
    <w:rsid w:val="00632DE1"/>
    <w:rsid w:val="006338BD"/>
    <w:rsid w:val="00633B3F"/>
    <w:rsid w:val="00633D18"/>
    <w:rsid w:val="00636897"/>
    <w:rsid w:val="00637136"/>
    <w:rsid w:val="00640AA6"/>
    <w:rsid w:val="00642578"/>
    <w:rsid w:val="006436D0"/>
    <w:rsid w:val="00643EC6"/>
    <w:rsid w:val="00644579"/>
    <w:rsid w:val="006454CD"/>
    <w:rsid w:val="006456D6"/>
    <w:rsid w:val="0064632B"/>
    <w:rsid w:val="00651593"/>
    <w:rsid w:val="00651D20"/>
    <w:rsid w:val="0065305B"/>
    <w:rsid w:val="00654F6C"/>
    <w:rsid w:val="00655BC7"/>
    <w:rsid w:val="006572A9"/>
    <w:rsid w:val="006606EB"/>
    <w:rsid w:val="0066197E"/>
    <w:rsid w:val="00663802"/>
    <w:rsid w:val="006645D1"/>
    <w:rsid w:val="00667536"/>
    <w:rsid w:val="006723F6"/>
    <w:rsid w:val="00672585"/>
    <w:rsid w:val="006730F1"/>
    <w:rsid w:val="00673FCA"/>
    <w:rsid w:val="00675F34"/>
    <w:rsid w:val="006768D7"/>
    <w:rsid w:val="006769C0"/>
    <w:rsid w:val="00686A3A"/>
    <w:rsid w:val="0069344D"/>
    <w:rsid w:val="006937CC"/>
    <w:rsid w:val="00695766"/>
    <w:rsid w:val="0069616E"/>
    <w:rsid w:val="00696B7A"/>
    <w:rsid w:val="00696C6D"/>
    <w:rsid w:val="006A0DCF"/>
    <w:rsid w:val="006A3046"/>
    <w:rsid w:val="006A3207"/>
    <w:rsid w:val="006A4F07"/>
    <w:rsid w:val="006A6FE9"/>
    <w:rsid w:val="006B04C8"/>
    <w:rsid w:val="006B2201"/>
    <w:rsid w:val="006B40A6"/>
    <w:rsid w:val="006B4ACC"/>
    <w:rsid w:val="006B4BBC"/>
    <w:rsid w:val="006B4E3E"/>
    <w:rsid w:val="006B6635"/>
    <w:rsid w:val="006C026A"/>
    <w:rsid w:val="006C0704"/>
    <w:rsid w:val="006C1418"/>
    <w:rsid w:val="006C28A2"/>
    <w:rsid w:val="006C360E"/>
    <w:rsid w:val="006C4DAF"/>
    <w:rsid w:val="006C4E46"/>
    <w:rsid w:val="006C551C"/>
    <w:rsid w:val="006D1AAA"/>
    <w:rsid w:val="006D3694"/>
    <w:rsid w:val="006D3CBF"/>
    <w:rsid w:val="006D5CB7"/>
    <w:rsid w:val="006D61BB"/>
    <w:rsid w:val="006D7001"/>
    <w:rsid w:val="006D7825"/>
    <w:rsid w:val="006E0850"/>
    <w:rsid w:val="006E4C21"/>
    <w:rsid w:val="006E5F71"/>
    <w:rsid w:val="006E67BF"/>
    <w:rsid w:val="006E6AC5"/>
    <w:rsid w:val="006E7B37"/>
    <w:rsid w:val="006F019B"/>
    <w:rsid w:val="006F2329"/>
    <w:rsid w:val="006F3547"/>
    <w:rsid w:val="006F4A5D"/>
    <w:rsid w:val="006F4C8D"/>
    <w:rsid w:val="0070099F"/>
    <w:rsid w:val="00700D41"/>
    <w:rsid w:val="007024D6"/>
    <w:rsid w:val="00702518"/>
    <w:rsid w:val="00705CD2"/>
    <w:rsid w:val="0070625C"/>
    <w:rsid w:val="00711154"/>
    <w:rsid w:val="00712A7D"/>
    <w:rsid w:val="00713E8A"/>
    <w:rsid w:val="007141BF"/>
    <w:rsid w:val="00714508"/>
    <w:rsid w:val="00714837"/>
    <w:rsid w:val="007243F8"/>
    <w:rsid w:val="00725101"/>
    <w:rsid w:val="00725E14"/>
    <w:rsid w:val="00727338"/>
    <w:rsid w:val="007320BB"/>
    <w:rsid w:val="00734492"/>
    <w:rsid w:val="0073499B"/>
    <w:rsid w:val="00740884"/>
    <w:rsid w:val="00740D84"/>
    <w:rsid w:val="00740EC6"/>
    <w:rsid w:val="00741350"/>
    <w:rsid w:val="00742B74"/>
    <w:rsid w:val="00743B21"/>
    <w:rsid w:val="00743CB7"/>
    <w:rsid w:val="007450F9"/>
    <w:rsid w:val="00745CEB"/>
    <w:rsid w:val="00751BE6"/>
    <w:rsid w:val="00752282"/>
    <w:rsid w:val="007538C5"/>
    <w:rsid w:val="00753CE2"/>
    <w:rsid w:val="00753FA2"/>
    <w:rsid w:val="0075400A"/>
    <w:rsid w:val="0075417E"/>
    <w:rsid w:val="00754F78"/>
    <w:rsid w:val="00756D70"/>
    <w:rsid w:val="007570DA"/>
    <w:rsid w:val="00757308"/>
    <w:rsid w:val="00757624"/>
    <w:rsid w:val="00757FF0"/>
    <w:rsid w:val="007611E9"/>
    <w:rsid w:val="007612F4"/>
    <w:rsid w:val="00761638"/>
    <w:rsid w:val="007618C5"/>
    <w:rsid w:val="007639A7"/>
    <w:rsid w:val="00765F2C"/>
    <w:rsid w:val="00766004"/>
    <w:rsid w:val="0077029E"/>
    <w:rsid w:val="0077031A"/>
    <w:rsid w:val="00770391"/>
    <w:rsid w:val="0077252C"/>
    <w:rsid w:val="00772593"/>
    <w:rsid w:val="00772A80"/>
    <w:rsid w:val="00773CB9"/>
    <w:rsid w:val="00774ACD"/>
    <w:rsid w:val="007754C5"/>
    <w:rsid w:val="00776E01"/>
    <w:rsid w:val="00777B73"/>
    <w:rsid w:val="00777C96"/>
    <w:rsid w:val="00780296"/>
    <w:rsid w:val="00780B17"/>
    <w:rsid w:val="007818D4"/>
    <w:rsid w:val="00782445"/>
    <w:rsid w:val="00784747"/>
    <w:rsid w:val="007850B4"/>
    <w:rsid w:val="00786985"/>
    <w:rsid w:val="00793046"/>
    <w:rsid w:val="0079331B"/>
    <w:rsid w:val="00793A19"/>
    <w:rsid w:val="00794AF7"/>
    <w:rsid w:val="00794CC5"/>
    <w:rsid w:val="007957A5"/>
    <w:rsid w:val="007A239D"/>
    <w:rsid w:val="007A5708"/>
    <w:rsid w:val="007A692C"/>
    <w:rsid w:val="007A7A02"/>
    <w:rsid w:val="007B048D"/>
    <w:rsid w:val="007B04E3"/>
    <w:rsid w:val="007B0AFB"/>
    <w:rsid w:val="007B2C17"/>
    <w:rsid w:val="007B4112"/>
    <w:rsid w:val="007B4755"/>
    <w:rsid w:val="007B481E"/>
    <w:rsid w:val="007B4B9D"/>
    <w:rsid w:val="007B7625"/>
    <w:rsid w:val="007C05EE"/>
    <w:rsid w:val="007C0CC9"/>
    <w:rsid w:val="007C20BB"/>
    <w:rsid w:val="007C43BB"/>
    <w:rsid w:val="007C7C8B"/>
    <w:rsid w:val="007D1950"/>
    <w:rsid w:val="007D40AE"/>
    <w:rsid w:val="007D4FA4"/>
    <w:rsid w:val="007D55EA"/>
    <w:rsid w:val="007D66C5"/>
    <w:rsid w:val="007D7D24"/>
    <w:rsid w:val="007E0632"/>
    <w:rsid w:val="007E13C3"/>
    <w:rsid w:val="007E165C"/>
    <w:rsid w:val="007E4CEB"/>
    <w:rsid w:val="007F1AD2"/>
    <w:rsid w:val="007F1C7C"/>
    <w:rsid w:val="007F33BB"/>
    <w:rsid w:val="007F3CDF"/>
    <w:rsid w:val="007F3D9E"/>
    <w:rsid w:val="007F492E"/>
    <w:rsid w:val="007F649E"/>
    <w:rsid w:val="0080012A"/>
    <w:rsid w:val="0080027E"/>
    <w:rsid w:val="008003CE"/>
    <w:rsid w:val="00800CE6"/>
    <w:rsid w:val="0080321F"/>
    <w:rsid w:val="008043D2"/>
    <w:rsid w:val="00805994"/>
    <w:rsid w:val="00805DE5"/>
    <w:rsid w:val="00805FDB"/>
    <w:rsid w:val="00806092"/>
    <w:rsid w:val="00812B3D"/>
    <w:rsid w:val="00812D6D"/>
    <w:rsid w:val="008137A7"/>
    <w:rsid w:val="00813B44"/>
    <w:rsid w:val="008151E4"/>
    <w:rsid w:val="00815EB2"/>
    <w:rsid w:val="0081615C"/>
    <w:rsid w:val="008167A3"/>
    <w:rsid w:val="00816AAC"/>
    <w:rsid w:val="00822221"/>
    <w:rsid w:val="00826B6A"/>
    <w:rsid w:val="00831770"/>
    <w:rsid w:val="0083246D"/>
    <w:rsid w:val="0083437E"/>
    <w:rsid w:val="008401F3"/>
    <w:rsid w:val="00846128"/>
    <w:rsid w:val="00846319"/>
    <w:rsid w:val="00846BA7"/>
    <w:rsid w:val="008473E7"/>
    <w:rsid w:val="00851012"/>
    <w:rsid w:val="00853297"/>
    <w:rsid w:val="008533A3"/>
    <w:rsid w:val="00853F28"/>
    <w:rsid w:val="00857402"/>
    <w:rsid w:val="008605F8"/>
    <w:rsid w:val="00860D25"/>
    <w:rsid w:val="00862759"/>
    <w:rsid w:val="00863235"/>
    <w:rsid w:val="0086525C"/>
    <w:rsid w:val="00865410"/>
    <w:rsid w:val="00867731"/>
    <w:rsid w:val="00867D42"/>
    <w:rsid w:val="00867DB9"/>
    <w:rsid w:val="00870B55"/>
    <w:rsid w:val="008714C9"/>
    <w:rsid w:val="00873ECE"/>
    <w:rsid w:val="00874A58"/>
    <w:rsid w:val="00874EAB"/>
    <w:rsid w:val="00875658"/>
    <w:rsid w:val="00875AB0"/>
    <w:rsid w:val="008764BF"/>
    <w:rsid w:val="0087723B"/>
    <w:rsid w:val="00877F93"/>
    <w:rsid w:val="00880811"/>
    <w:rsid w:val="00884656"/>
    <w:rsid w:val="00884C92"/>
    <w:rsid w:val="0088526F"/>
    <w:rsid w:val="0088734B"/>
    <w:rsid w:val="008925C0"/>
    <w:rsid w:val="008929E0"/>
    <w:rsid w:val="00892EE0"/>
    <w:rsid w:val="00893D32"/>
    <w:rsid w:val="008943DC"/>
    <w:rsid w:val="00895BE6"/>
    <w:rsid w:val="00896072"/>
    <w:rsid w:val="008A0038"/>
    <w:rsid w:val="008A059F"/>
    <w:rsid w:val="008A111D"/>
    <w:rsid w:val="008A28A6"/>
    <w:rsid w:val="008A2989"/>
    <w:rsid w:val="008A2AFC"/>
    <w:rsid w:val="008A2CB2"/>
    <w:rsid w:val="008A2D6A"/>
    <w:rsid w:val="008A2FD9"/>
    <w:rsid w:val="008A3204"/>
    <w:rsid w:val="008A5459"/>
    <w:rsid w:val="008A5EDF"/>
    <w:rsid w:val="008B0EBB"/>
    <w:rsid w:val="008B1AD0"/>
    <w:rsid w:val="008B35ED"/>
    <w:rsid w:val="008B5045"/>
    <w:rsid w:val="008B5897"/>
    <w:rsid w:val="008B5A64"/>
    <w:rsid w:val="008B5CA4"/>
    <w:rsid w:val="008B6C8A"/>
    <w:rsid w:val="008B7D3E"/>
    <w:rsid w:val="008C10D3"/>
    <w:rsid w:val="008C2895"/>
    <w:rsid w:val="008C410D"/>
    <w:rsid w:val="008C79EE"/>
    <w:rsid w:val="008C7D60"/>
    <w:rsid w:val="008D1157"/>
    <w:rsid w:val="008D2983"/>
    <w:rsid w:val="008D307D"/>
    <w:rsid w:val="008D582B"/>
    <w:rsid w:val="008D6D76"/>
    <w:rsid w:val="008D7180"/>
    <w:rsid w:val="008D7753"/>
    <w:rsid w:val="008E093C"/>
    <w:rsid w:val="008E0AF3"/>
    <w:rsid w:val="008E0C9F"/>
    <w:rsid w:val="008E18BA"/>
    <w:rsid w:val="008E1D0E"/>
    <w:rsid w:val="008E364D"/>
    <w:rsid w:val="008E373D"/>
    <w:rsid w:val="008E428B"/>
    <w:rsid w:val="008E6945"/>
    <w:rsid w:val="008E7F20"/>
    <w:rsid w:val="008F3833"/>
    <w:rsid w:val="008F3E6A"/>
    <w:rsid w:val="008F4ABC"/>
    <w:rsid w:val="008F4C35"/>
    <w:rsid w:val="008F4F82"/>
    <w:rsid w:val="008F55A7"/>
    <w:rsid w:val="008F643F"/>
    <w:rsid w:val="008F6641"/>
    <w:rsid w:val="008F6FDC"/>
    <w:rsid w:val="008F791C"/>
    <w:rsid w:val="0090065C"/>
    <w:rsid w:val="00900C74"/>
    <w:rsid w:val="00901B3D"/>
    <w:rsid w:val="00901BCD"/>
    <w:rsid w:val="009046E4"/>
    <w:rsid w:val="00905EAA"/>
    <w:rsid w:val="00906376"/>
    <w:rsid w:val="00907608"/>
    <w:rsid w:val="009077BA"/>
    <w:rsid w:val="00910134"/>
    <w:rsid w:val="009115AB"/>
    <w:rsid w:val="0091323D"/>
    <w:rsid w:val="00913BD4"/>
    <w:rsid w:val="009148CE"/>
    <w:rsid w:val="00915C51"/>
    <w:rsid w:val="0091751C"/>
    <w:rsid w:val="00917C69"/>
    <w:rsid w:val="00920B43"/>
    <w:rsid w:val="00923338"/>
    <w:rsid w:val="00923429"/>
    <w:rsid w:val="00925624"/>
    <w:rsid w:val="00925CFA"/>
    <w:rsid w:val="00926254"/>
    <w:rsid w:val="009267F6"/>
    <w:rsid w:val="00930BF7"/>
    <w:rsid w:val="0093216B"/>
    <w:rsid w:val="00932B70"/>
    <w:rsid w:val="00932EE3"/>
    <w:rsid w:val="0093693D"/>
    <w:rsid w:val="00941B06"/>
    <w:rsid w:val="00941CB2"/>
    <w:rsid w:val="009424F2"/>
    <w:rsid w:val="00943676"/>
    <w:rsid w:val="00943827"/>
    <w:rsid w:val="00944784"/>
    <w:rsid w:val="00944C05"/>
    <w:rsid w:val="009450ED"/>
    <w:rsid w:val="00946659"/>
    <w:rsid w:val="00946F78"/>
    <w:rsid w:val="0094794E"/>
    <w:rsid w:val="00947E08"/>
    <w:rsid w:val="0095016C"/>
    <w:rsid w:val="00952ABF"/>
    <w:rsid w:val="00953805"/>
    <w:rsid w:val="00955A8B"/>
    <w:rsid w:val="00957C2A"/>
    <w:rsid w:val="009617B1"/>
    <w:rsid w:val="00965C99"/>
    <w:rsid w:val="00966102"/>
    <w:rsid w:val="0096690A"/>
    <w:rsid w:val="00970152"/>
    <w:rsid w:val="00972CAE"/>
    <w:rsid w:val="0097546F"/>
    <w:rsid w:val="00981436"/>
    <w:rsid w:val="009831C6"/>
    <w:rsid w:val="009837E2"/>
    <w:rsid w:val="00983B7B"/>
    <w:rsid w:val="00983D81"/>
    <w:rsid w:val="00985390"/>
    <w:rsid w:val="00986380"/>
    <w:rsid w:val="0098732B"/>
    <w:rsid w:val="00990596"/>
    <w:rsid w:val="009925A2"/>
    <w:rsid w:val="00997B73"/>
    <w:rsid w:val="009A0BB0"/>
    <w:rsid w:val="009A3FBC"/>
    <w:rsid w:val="009A6B5B"/>
    <w:rsid w:val="009A6F31"/>
    <w:rsid w:val="009B0111"/>
    <w:rsid w:val="009B079B"/>
    <w:rsid w:val="009B1594"/>
    <w:rsid w:val="009B588F"/>
    <w:rsid w:val="009B7B3C"/>
    <w:rsid w:val="009B7F5E"/>
    <w:rsid w:val="009B7F64"/>
    <w:rsid w:val="009C1213"/>
    <w:rsid w:val="009C2D08"/>
    <w:rsid w:val="009C3C72"/>
    <w:rsid w:val="009C4A9E"/>
    <w:rsid w:val="009C5085"/>
    <w:rsid w:val="009C575C"/>
    <w:rsid w:val="009C5C03"/>
    <w:rsid w:val="009C7504"/>
    <w:rsid w:val="009C7E5C"/>
    <w:rsid w:val="009D107B"/>
    <w:rsid w:val="009D13EB"/>
    <w:rsid w:val="009D182A"/>
    <w:rsid w:val="009D199B"/>
    <w:rsid w:val="009D2AB1"/>
    <w:rsid w:val="009D394D"/>
    <w:rsid w:val="009D5F11"/>
    <w:rsid w:val="009D650D"/>
    <w:rsid w:val="009D6612"/>
    <w:rsid w:val="009D6DA7"/>
    <w:rsid w:val="009D700D"/>
    <w:rsid w:val="009D7E9E"/>
    <w:rsid w:val="009E0BCB"/>
    <w:rsid w:val="009E26D0"/>
    <w:rsid w:val="009E2A7B"/>
    <w:rsid w:val="009E578A"/>
    <w:rsid w:val="009E5A72"/>
    <w:rsid w:val="009E6170"/>
    <w:rsid w:val="009F007D"/>
    <w:rsid w:val="009F136D"/>
    <w:rsid w:val="009F64D2"/>
    <w:rsid w:val="009F6732"/>
    <w:rsid w:val="009F6E13"/>
    <w:rsid w:val="00A00D7F"/>
    <w:rsid w:val="00A037DB"/>
    <w:rsid w:val="00A0390A"/>
    <w:rsid w:val="00A044B1"/>
    <w:rsid w:val="00A05F89"/>
    <w:rsid w:val="00A060BD"/>
    <w:rsid w:val="00A06775"/>
    <w:rsid w:val="00A06FFF"/>
    <w:rsid w:val="00A070DE"/>
    <w:rsid w:val="00A076F6"/>
    <w:rsid w:val="00A107F8"/>
    <w:rsid w:val="00A11F82"/>
    <w:rsid w:val="00A12A41"/>
    <w:rsid w:val="00A12B9C"/>
    <w:rsid w:val="00A136FC"/>
    <w:rsid w:val="00A137CD"/>
    <w:rsid w:val="00A1510F"/>
    <w:rsid w:val="00A16087"/>
    <w:rsid w:val="00A16CC5"/>
    <w:rsid w:val="00A1713E"/>
    <w:rsid w:val="00A176C1"/>
    <w:rsid w:val="00A17C4B"/>
    <w:rsid w:val="00A21010"/>
    <w:rsid w:val="00A229D2"/>
    <w:rsid w:val="00A23D37"/>
    <w:rsid w:val="00A24C4C"/>
    <w:rsid w:val="00A25688"/>
    <w:rsid w:val="00A31768"/>
    <w:rsid w:val="00A320CC"/>
    <w:rsid w:val="00A339C5"/>
    <w:rsid w:val="00A34556"/>
    <w:rsid w:val="00A3460E"/>
    <w:rsid w:val="00A35FDE"/>
    <w:rsid w:val="00A374D4"/>
    <w:rsid w:val="00A41A66"/>
    <w:rsid w:val="00A41AA3"/>
    <w:rsid w:val="00A41BBD"/>
    <w:rsid w:val="00A4406D"/>
    <w:rsid w:val="00A45049"/>
    <w:rsid w:val="00A45E33"/>
    <w:rsid w:val="00A46A24"/>
    <w:rsid w:val="00A46D74"/>
    <w:rsid w:val="00A4761C"/>
    <w:rsid w:val="00A50DD2"/>
    <w:rsid w:val="00A52458"/>
    <w:rsid w:val="00A55DF6"/>
    <w:rsid w:val="00A563F8"/>
    <w:rsid w:val="00A569DD"/>
    <w:rsid w:val="00A6053C"/>
    <w:rsid w:val="00A6150E"/>
    <w:rsid w:val="00A619A6"/>
    <w:rsid w:val="00A61FDE"/>
    <w:rsid w:val="00A63A5E"/>
    <w:rsid w:val="00A64838"/>
    <w:rsid w:val="00A660B0"/>
    <w:rsid w:val="00A67681"/>
    <w:rsid w:val="00A70DB6"/>
    <w:rsid w:val="00A71CB1"/>
    <w:rsid w:val="00A7670D"/>
    <w:rsid w:val="00A80B1B"/>
    <w:rsid w:val="00A81229"/>
    <w:rsid w:val="00A81AAA"/>
    <w:rsid w:val="00A8200A"/>
    <w:rsid w:val="00A837D8"/>
    <w:rsid w:val="00A86316"/>
    <w:rsid w:val="00A90409"/>
    <w:rsid w:val="00A91F16"/>
    <w:rsid w:val="00A921B8"/>
    <w:rsid w:val="00A9530C"/>
    <w:rsid w:val="00A9563F"/>
    <w:rsid w:val="00A95B43"/>
    <w:rsid w:val="00A97FA6"/>
    <w:rsid w:val="00AA0845"/>
    <w:rsid w:val="00AA0CC4"/>
    <w:rsid w:val="00AA102A"/>
    <w:rsid w:val="00AA21F3"/>
    <w:rsid w:val="00AA2535"/>
    <w:rsid w:val="00AA41B9"/>
    <w:rsid w:val="00AA4D74"/>
    <w:rsid w:val="00AA6416"/>
    <w:rsid w:val="00AB03A7"/>
    <w:rsid w:val="00AB0DBE"/>
    <w:rsid w:val="00AB1957"/>
    <w:rsid w:val="00AB1EDE"/>
    <w:rsid w:val="00AB3A24"/>
    <w:rsid w:val="00AB3ADF"/>
    <w:rsid w:val="00AB4D45"/>
    <w:rsid w:val="00AB56FA"/>
    <w:rsid w:val="00AB709A"/>
    <w:rsid w:val="00AB7949"/>
    <w:rsid w:val="00AC09BB"/>
    <w:rsid w:val="00AC12AD"/>
    <w:rsid w:val="00AC3499"/>
    <w:rsid w:val="00AC35BF"/>
    <w:rsid w:val="00AC5D6A"/>
    <w:rsid w:val="00AC6955"/>
    <w:rsid w:val="00AC7075"/>
    <w:rsid w:val="00AD31FB"/>
    <w:rsid w:val="00AD3A36"/>
    <w:rsid w:val="00AD4DA8"/>
    <w:rsid w:val="00AD560D"/>
    <w:rsid w:val="00AD6C25"/>
    <w:rsid w:val="00AD716C"/>
    <w:rsid w:val="00AD73EF"/>
    <w:rsid w:val="00AD7503"/>
    <w:rsid w:val="00AE04AA"/>
    <w:rsid w:val="00AE057E"/>
    <w:rsid w:val="00AE0737"/>
    <w:rsid w:val="00AE37C7"/>
    <w:rsid w:val="00AE384C"/>
    <w:rsid w:val="00AE388E"/>
    <w:rsid w:val="00AE408A"/>
    <w:rsid w:val="00AE6256"/>
    <w:rsid w:val="00AE650D"/>
    <w:rsid w:val="00AE666A"/>
    <w:rsid w:val="00AE6E6A"/>
    <w:rsid w:val="00AF0BBB"/>
    <w:rsid w:val="00AF0D93"/>
    <w:rsid w:val="00AF250A"/>
    <w:rsid w:val="00AF2D3C"/>
    <w:rsid w:val="00AF4F71"/>
    <w:rsid w:val="00B02224"/>
    <w:rsid w:val="00B0307A"/>
    <w:rsid w:val="00B04392"/>
    <w:rsid w:val="00B062CC"/>
    <w:rsid w:val="00B0690D"/>
    <w:rsid w:val="00B06EBD"/>
    <w:rsid w:val="00B073E7"/>
    <w:rsid w:val="00B074D6"/>
    <w:rsid w:val="00B07B2B"/>
    <w:rsid w:val="00B129CE"/>
    <w:rsid w:val="00B12F35"/>
    <w:rsid w:val="00B12FCC"/>
    <w:rsid w:val="00B17703"/>
    <w:rsid w:val="00B23F5D"/>
    <w:rsid w:val="00B2462E"/>
    <w:rsid w:val="00B25267"/>
    <w:rsid w:val="00B26090"/>
    <w:rsid w:val="00B26D16"/>
    <w:rsid w:val="00B31332"/>
    <w:rsid w:val="00B3174A"/>
    <w:rsid w:val="00B3363B"/>
    <w:rsid w:val="00B34A5D"/>
    <w:rsid w:val="00B35CB4"/>
    <w:rsid w:val="00B3622B"/>
    <w:rsid w:val="00B4051D"/>
    <w:rsid w:val="00B40D37"/>
    <w:rsid w:val="00B42E75"/>
    <w:rsid w:val="00B433AC"/>
    <w:rsid w:val="00B4375B"/>
    <w:rsid w:val="00B45969"/>
    <w:rsid w:val="00B46F38"/>
    <w:rsid w:val="00B50537"/>
    <w:rsid w:val="00B50630"/>
    <w:rsid w:val="00B52285"/>
    <w:rsid w:val="00B53B8C"/>
    <w:rsid w:val="00B55557"/>
    <w:rsid w:val="00B55F17"/>
    <w:rsid w:val="00B57569"/>
    <w:rsid w:val="00B62F77"/>
    <w:rsid w:val="00B62FD9"/>
    <w:rsid w:val="00B64A01"/>
    <w:rsid w:val="00B64EBC"/>
    <w:rsid w:val="00B653F1"/>
    <w:rsid w:val="00B67C1B"/>
    <w:rsid w:val="00B709C8"/>
    <w:rsid w:val="00B712F1"/>
    <w:rsid w:val="00B74624"/>
    <w:rsid w:val="00B751BE"/>
    <w:rsid w:val="00B75D47"/>
    <w:rsid w:val="00B77FEB"/>
    <w:rsid w:val="00B80123"/>
    <w:rsid w:val="00B806EA"/>
    <w:rsid w:val="00B81BA4"/>
    <w:rsid w:val="00B8290D"/>
    <w:rsid w:val="00B851E7"/>
    <w:rsid w:val="00B86585"/>
    <w:rsid w:val="00B8775E"/>
    <w:rsid w:val="00B87A49"/>
    <w:rsid w:val="00B87FAB"/>
    <w:rsid w:val="00B91656"/>
    <w:rsid w:val="00B91810"/>
    <w:rsid w:val="00B92BF5"/>
    <w:rsid w:val="00B9553D"/>
    <w:rsid w:val="00B95F72"/>
    <w:rsid w:val="00BA0036"/>
    <w:rsid w:val="00BA0768"/>
    <w:rsid w:val="00BA097B"/>
    <w:rsid w:val="00BA23EC"/>
    <w:rsid w:val="00BA2769"/>
    <w:rsid w:val="00BA2A1B"/>
    <w:rsid w:val="00BA34B8"/>
    <w:rsid w:val="00BA4DD9"/>
    <w:rsid w:val="00BA4F09"/>
    <w:rsid w:val="00BA5F1B"/>
    <w:rsid w:val="00BA61A8"/>
    <w:rsid w:val="00BB162F"/>
    <w:rsid w:val="00BB2F31"/>
    <w:rsid w:val="00BB3F6B"/>
    <w:rsid w:val="00BB65B4"/>
    <w:rsid w:val="00BB6E95"/>
    <w:rsid w:val="00BB7412"/>
    <w:rsid w:val="00BB78A7"/>
    <w:rsid w:val="00BC02ED"/>
    <w:rsid w:val="00BC184B"/>
    <w:rsid w:val="00BC2B7E"/>
    <w:rsid w:val="00BC2B88"/>
    <w:rsid w:val="00BC3F84"/>
    <w:rsid w:val="00BC5F58"/>
    <w:rsid w:val="00BC7334"/>
    <w:rsid w:val="00BD2E25"/>
    <w:rsid w:val="00BD3D90"/>
    <w:rsid w:val="00BD493D"/>
    <w:rsid w:val="00BD6507"/>
    <w:rsid w:val="00BD7E82"/>
    <w:rsid w:val="00BE15E4"/>
    <w:rsid w:val="00BE3007"/>
    <w:rsid w:val="00BE4EB7"/>
    <w:rsid w:val="00BE60B2"/>
    <w:rsid w:val="00BE7DAF"/>
    <w:rsid w:val="00BF1B24"/>
    <w:rsid w:val="00BF2DD5"/>
    <w:rsid w:val="00BF3384"/>
    <w:rsid w:val="00BF419A"/>
    <w:rsid w:val="00BF5BFE"/>
    <w:rsid w:val="00C02CFF"/>
    <w:rsid w:val="00C03D8F"/>
    <w:rsid w:val="00C0476D"/>
    <w:rsid w:val="00C049D1"/>
    <w:rsid w:val="00C054AA"/>
    <w:rsid w:val="00C10290"/>
    <w:rsid w:val="00C11710"/>
    <w:rsid w:val="00C12517"/>
    <w:rsid w:val="00C1445C"/>
    <w:rsid w:val="00C14F7B"/>
    <w:rsid w:val="00C151BB"/>
    <w:rsid w:val="00C15833"/>
    <w:rsid w:val="00C1616C"/>
    <w:rsid w:val="00C20490"/>
    <w:rsid w:val="00C21967"/>
    <w:rsid w:val="00C22268"/>
    <w:rsid w:val="00C23DDC"/>
    <w:rsid w:val="00C24B30"/>
    <w:rsid w:val="00C2729D"/>
    <w:rsid w:val="00C328D6"/>
    <w:rsid w:val="00C355FB"/>
    <w:rsid w:val="00C36821"/>
    <w:rsid w:val="00C37225"/>
    <w:rsid w:val="00C4003B"/>
    <w:rsid w:val="00C40F6C"/>
    <w:rsid w:val="00C423A0"/>
    <w:rsid w:val="00C43168"/>
    <w:rsid w:val="00C431E5"/>
    <w:rsid w:val="00C449D6"/>
    <w:rsid w:val="00C44AE1"/>
    <w:rsid w:val="00C45EB4"/>
    <w:rsid w:val="00C4638A"/>
    <w:rsid w:val="00C47B5B"/>
    <w:rsid w:val="00C47FBE"/>
    <w:rsid w:val="00C50C16"/>
    <w:rsid w:val="00C54A50"/>
    <w:rsid w:val="00C54AB6"/>
    <w:rsid w:val="00C557F1"/>
    <w:rsid w:val="00C56850"/>
    <w:rsid w:val="00C57E97"/>
    <w:rsid w:val="00C60906"/>
    <w:rsid w:val="00C61FBC"/>
    <w:rsid w:val="00C63978"/>
    <w:rsid w:val="00C71E9A"/>
    <w:rsid w:val="00C73398"/>
    <w:rsid w:val="00C73B75"/>
    <w:rsid w:val="00C82167"/>
    <w:rsid w:val="00C83835"/>
    <w:rsid w:val="00C858DD"/>
    <w:rsid w:val="00C85A28"/>
    <w:rsid w:val="00C864A8"/>
    <w:rsid w:val="00C87144"/>
    <w:rsid w:val="00C90FD0"/>
    <w:rsid w:val="00C92BC8"/>
    <w:rsid w:val="00C92F97"/>
    <w:rsid w:val="00C932B9"/>
    <w:rsid w:val="00C936EE"/>
    <w:rsid w:val="00C93C09"/>
    <w:rsid w:val="00C9576B"/>
    <w:rsid w:val="00C979AE"/>
    <w:rsid w:val="00C97F93"/>
    <w:rsid w:val="00CA151B"/>
    <w:rsid w:val="00CA266E"/>
    <w:rsid w:val="00CA2C15"/>
    <w:rsid w:val="00CA3B58"/>
    <w:rsid w:val="00CA4231"/>
    <w:rsid w:val="00CA6EB6"/>
    <w:rsid w:val="00CB00C8"/>
    <w:rsid w:val="00CB0707"/>
    <w:rsid w:val="00CB26FE"/>
    <w:rsid w:val="00CB40C8"/>
    <w:rsid w:val="00CB419E"/>
    <w:rsid w:val="00CB7734"/>
    <w:rsid w:val="00CC0F5A"/>
    <w:rsid w:val="00CC115F"/>
    <w:rsid w:val="00CC2B1E"/>
    <w:rsid w:val="00CC3996"/>
    <w:rsid w:val="00CC3A08"/>
    <w:rsid w:val="00CC7369"/>
    <w:rsid w:val="00CC7739"/>
    <w:rsid w:val="00CD2A9A"/>
    <w:rsid w:val="00CD2B50"/>
    <w:rsid w:val="00CD50A3"/>
    <w:rsid w:val="00CD607E"/>
    <w:rsid w:val="00CE1A49"/>
    <w:rsid w:val="00CE212F"/>
    <w:rsid w:val="00CE3DCB"/>
    <w:rsid w:val="00CE4461"/>
    <w:rsid w:val="00CE4FB8"/>
    <w:rsid w:val="00CF0021"/>
    <w:rsid w:val="00CF00F3"/>
    <w:rsid w:val="00CF0882"/>
    <w:rsid w:val="00CF0BC9"/>
    <w:rsid w:val="00CF3A88"/>
    <w:rsid w:val="00CF433C"/>
    <w:rsid w:val="00CF5205"/>
    <w:rsid w:val="00CF6C41"/>
    <w:rsid w:val="00D00D97"/>
    <w:rsid w:val="00D01AE4"/>
    <w:rsid w:val="00D03B9D"/>
    <w:rsid w:val="00D0446F"/>
    <w:rsid w:val="00D04488"/>
    <w:rsid w:val="00D0492A"/>
    <w:rsid w:val="00D04CDA"/>
    <w:rsid w:val="00D050E3"/>
    <w:rsid w:val="00D0570F"/>
    <w:rsid w:val="00D06362"/>
    <w:rsid w:val="00D1057B"/>
    <w:rsid w:val="00D132A9"/>
    <w:rsid w:val="00D13812"/>
    <w:rsid w:val="00D13C14"/>
    <w:rsid w:val="00D145B6"/>
    <w:rsid w:val="00D1461D"/>
    <w:rsid w:val="00D14EF5"/>
    <w:rsid w:val="00D15A07"/>
    <w:rsid w:val="00D16A96"/>
    <w:rsid w:val="00D17A2A"/>
    <w:rsid w:val="00D17CE0"/>
    <w:rsid w:val="00D20BDD"/>
    <w:rsid w:val="00D20C81"/>
    <w:rsid w:val="00D20DE0"/>
    <w:rsid w:val="00D21F63"/>
    <w:rsid w:val="00D23AFA"/>
    <w:rsid w:val="00D245C3"/>
    <w:rsid w:val="00D253F3"/>
    <w:rsid w:val="00D26418"/>
    <w:rsid w:val="00D26773"/>
    <w:rsid w:val="00D303B7"/>
    <w:rsid w:val="00D306AF"/>
    <w:rsid w:val="00D307FF"/>
    <w:rsid w:val="00D327EC"/>
    <w:rsid w:val="00D3582F"/>
    <w:rsid w:val="00D37704"/>
    <w:rsid w:val="00D37A5A"/>
    <w:rsid w:val="00D4097C"/>
    <w:rsid w:val="00D4221F"/>
    <w:rsid w:val="00D4348E"/>
    <w:rsid w:val="00D44C6D"/>
    <w:rsid w:val="00D461BB"/>
    <w:rsid w:val="00D478A2"/>
    <w:rsid w:val="00D5029C"/>
    <w:rsid w:val="00D521D8"/>
    <w:rsid w:val="00D55EC8"/>
    <w:rsid w:val="00D56DE0"/>
    <w:rsid w:val="00D573BD"/>
    <w:rsid w:val="00D5762A"/>
    <w:rsid w:val="00D57E6B"/>
    <w:rsid w:val="00D61165"/>
    <w:rsid w:val="00D61DE1"/>
    <w:rsid w:val="00D626B3"/>
    <w:rsid w:val="00D63C64"/>
    <w:rsid w:val="00D65994"/>
    <w:rsid w:val="00D66E54"/>
    <w:rsid w:val="00D67266"/>
    <w:rsid w:val="00D71ECB"/>
    <w:rsid w:val="00D72866"/>
    <w:rsid w:val="00D72D01"/>
    <w:rsid w:val="00D75522"/>
    <w:rsid w:val="00D80190"/>
    <w:rsid w:val="00D80A77"/>
    <w:rsid w:val="00D8166B"/>
    <w:rsid w:val="00D818F7"/>
    <w:rsid w:val="00D8268C"/>
    <w:rsid w:val="00D828DF"/>
    <w:rsid w:val="00D83A25"/>
    <w:rsid w:val="00D85204"/>
    <w:rsid w:val="00D85D59"/>
    <w:rsid w:val="00D8664D"/>
    <w:rsid w:val="00D86877"/>
    <w:rsid w:val="00D9458E"/>
    <w:rsid w:val="00DA13A3"/>
    <w:rsid w:val="00DA2D16"/>
    <w:rsid w:val="00DA3819"/>
    <w:rsid w:val="00DA4009"/>
    <w:rsid w:val="00DA4680"/>
    <w:rsid w:val="00DA4707"/>
    <w:rsid w:val="00DA66B2"/>
    <w:rsid w:val="00DA7B06"/>
    <w:rsid w:val="00DB017C"/>
    <w:rsid w:val="00DB18A3"/>
    <w:rsid w:val="00DB6731"/>
    <w:rsid w:val="00DC5184"/>
    <w:rsid w:val="00DC544F"/>
    <w:rsid w:val="00DC5AEA"/>
    <w:rsid w:val="00DC5B78"/>
    <w:rsid w:val="00DD11AD"/>
    <w:rsid w:val="00DD14C7"/>
    <w:rsid w:val="00DD3925"/>
    <w:rsid w:val="00DD4787"/>
    <w:rsid w:val="00DD4AED"/>
    <w:rsid w:val="00DD5A89"/>
    <w:rsid w:val="00DE04AF"/>
    <w:rsid w:val="00DE1105"/>
    <w:rsid w:val="00DE196C"/>
    <w:rsid w:val="00DE1C64"/>
    <w:rsid w:val="00DE2FAD"/>
    <w:rsid w:val="00DE4693"/>
    <w:rsid w:val="00DE51F5"/>
    <w:rsid w:val="00DE7D60"/>
    <w:rsid w:val="00DF128D"/>
    <w:rsid w:val="00DF16A5"/>
    <w:rsid w:val="00DF1B1E"/>
    <w:rsid w:val="00DF2910"/>
    <w:rsid w:val="00DF3FFB"/>
    <w:rsid w:val="00DF4ED0"/>
    <w:rsid w:val="00DF61E5"/>
    <w:rsid w:val="00E0039B"/>
    <w:rsid w:val="00E04A91"/>
    <w:rsid w:val="00E0539B"/>
    <w:rsid w:val="00E05475"/>
    <w:rsid w:val="00E056B5"/>
    <w:rsid w:val="00E05DBB"/>
    <w:rsid w:val="00E064D5"/>
    <w:rsid w:val="00E07B42"/>
    <w:rsid w:val="00E10C88"/>
    <w:rsid w:val="00E110BA"/>
    <w:rsid w:val="00E11429"/>
    <w:rsid w:val="00E123E1"/>
    <w:rsid w:val="00E13800"/>
    <w:rsid w:val="00E13851"/>
    <w:rsid w:val="00E15ED3"/>
    <w:rsid w:val="00E1700F"/>
    <w:rsid w:val="00E179E8"/>
    <w:rsid w:val="00E203D2"/>
    <w:rsid w:val="00E2267D"/>
    <w:rsid w:val="00E22A88"/>
    <w:rsid w:val="00E23515"/>
    <w:rsid w:val="00E241F3"/>
    <w:rsid w:val="00E2635D"/>
    <w:rsid w:val="00E264DD"/>
    <w:rsid w:val="00E26C15"/>
    <w:rsid w:val="00E2750C"/>
    <w:rsid w:val="00E3066E"/>
    <w:rsid w:val="00E30931"/>
    <w:rsid w:val="00E3112F"/>
    <w:rsid w:val="00E352FE"/>
    <w:rsid w:val="00E3574C"/>
    <w:rsid w:val="00E35B10"/>
    <w:rsid w:val="00E36688"/>
    <w:rsid w:val="00E37B94"/>
    <w:rsid w:val="00E4086A"/>
    <w:rsid w:val="00E4156C"/>
    <w:rsid w:val="00E416BE"/>
    <w:rsid w:val="00E4366C"/>
    <w:rsid w:val="00E459D6"/>
    <w:rsid w:val="00E468AF"/>
    <w:rsid w:val="00E46984"/>
    <w:rsid w:val="00E471E6"/>
    <w:rsid w:val="00E51026"/>
    <w:rsid w:val="00E51ADF"/>
    <w:rsid w:val="00E538C0"/>
    <w:rsid w:val="00E54ED6"/>
    <w:rsid w:val="00E56CD2"/>
    <w:rsid w:val="00E57939"/>
    <w:rsid w:val="00E57D08"/>
    <w:rsid w:val="00E6026C"/>
    <w:rsid w:val="00E65DEA"/>
    <w:rsid w:val="00E6746F"/>
    <w:rsid w:val="00E677D9"/>
    <w:rsid w:val="00E712A6"/>
    <w:rsid w:val="00E719D0"/>
    <w:rsid w:val="00E7263B"/>
    <w:rsid w:val="00E7518A"/>
    <w:rsid w:val="00E757DA"/>
    <w:rsid w:val="00E77143"/>
    <w:rsid w:val="00E77288"/>
    <w:rsid w:val="00E82335"/>
    <w:rsid w:val="00E8290C"/>
    <w:rsid w:val="00E82D16"/>
    <w:rsid w:val="00E845B2"/>
    <w:rsid w:val="00E84D6E"/>
    <w:rsid w:val="00E85297"/>
    <w:rsid w:val="00E8560A"/>
    <w:rsid w:val="00E87035"/>
    <w:rsid w:val="00E870BC"/>
    <w:rsid w:val="00E8735A"/>
    <w:rsid w:val="00E87376"/>
    <w:rsid w:val="00E902DE"/>
    <w:rsid w:val="00E90484"/>
    <w:rsid w:val="00E90FD0"/>
    <w:rsid w:val="00E913D8"/>
    <w:rsid w:val="00E92697"/>
    <w:rsid w:val="00E93E0F"/>
    <w:rsid w:val="00E95335"/>
    <w:rsid w:val="00E95A6C"/>
    <w:rsid w:val="00E961FE"/>
    <w:rsid w:val="00E968D6"/>
    <w:rsid w:val="00E96F88"/>
    <w:rsid w:val="00EA168E"/>
    <w:rsid w:val="00EA1856"/>
    <w:rsid w:val="00EA3B5A"/>
    <w:rsid w:val="00EA6DB2"/>
    <w:rsid w:val="00EA74A9"/>
    <w:rsid w:val="00EB08AE"/>
    <w:rsid w:val="00EB17A4"/>
    <w:rsid w:val="00EB19AB"/>
    <w:rsid w:val="00EB2E7B"/>
    <w:rsid w:val="00EB31DC"/>
    <w:rsid w:val="00EB40A9"/>
    <w:rsid w:val="00EB488D"/>
    <w:rsid w:val="00EB596B"/>
    <w:rsid w:val="00EB5C35"/>
    <w:rsid w:val="00EB64FC"/>
    <w:rsid w:val="00EB6909"/>
    <w:rsid w:val="00EB7DEF"/>
    <w:rsid w:val="00EC1936"/>
    <w:rsid w:val="00EC2ACD"/>
    <w:rsid w:val="00EC566A"/>
    <w:rsid w:val="00EC72AD"/>
    <w:rsid w:val="00ED0592"/>
    <w:rsid w:val="00ED1A06"/>
    <w:rsid w:val="00ED1C58"/>
    <w:rsid w:val="00ED4FF2"/>
    <w:rsid w:val="00ED5AE5"/>
    <w:rsid w:val="00ED5DF9"/>
    <w:rsid w:val="00ED7FD5"/>
    <w:rsid w:val="00EE02E0"/>
    <w:rsid w:val="00EE254B"/>
    <w:rsid w:val="00EE39C0"/>
    <w:rsid w:val="00EE5231"/>
    <w:rsid w:val="00EE5391"/>
    <w:rsid w:val="00EE677B"/>
    <w:rsid w:val="00EE71D4"/>
    <w:rsid w:val="00EF0215"/>
    <w:rsid w:val="00EF0600"/>
    <w:rsid w:val="00EF0CCB"/>
    <w:rsid w:val="00EF104E"/>
    <w:rsid w:val="00EF1B09"/>
    <w:rsid w:val="00EF1D96"/>
    <w:rsid w:val="00EF1DB5"/>
    <w:rsid w:val="00EF24E4"/>
    <w:rsid w:val="00EF34D8"/>
    <w:rsid w:val="00EF3D9B"/>
    <w:rsid w:val="00EF4A4B"/>
    <w:rsid w:val="00EF5B5A"/>
    <w:rsid w:val="00EF608E"/>
    <w:rsid w:val="00EF7567"/>
    <w:rsid w:val="00F00488"/>
    <w:rsid w:val="00F035A3"/>
    <w:rsid w:val="00F03CBB"/>
    <w:rsid w:val="00F03D3A"/>
    <w:rsid w:val="00F05E2A"/>
    <w:rsid w:val="00F07FAB"/>
    <w:rsid w:val="00F10D6C"/>
    <w:rsid w:val="00F116E1"/>
    <w:rsid w:val="00F126CB"/>
    <w:rsid w:val="00F13D3F"/>
    <w:rsid w:val="00F15379"/>
    <w:rsid w:val="00F17DD4"/>
    <w:rsid w:val="00F20321"/>
    <w:rsid w:val="00F218BB"/>
    <w:rsid w:val="00F22A99"/>
    <w:rsid w:val="00F23544"/>
    <w:rsid w:val="00F23CEC"/>
    <w:rsid w:val="00F23E2F"/>
    <w:rsid w:val="00F23E6D"/>
    <w:rsid w:val="00F25E20"/>
    <w:rsid w:val="00F25F82"/>
    <w:rsid w:val="00F2647B"/>
    <w:rsid w:val="00F2670D"/>
    <w:rsid w:val="00F26C4B"/>
    <w:rsid w:val="00F27164"/>
    <w:rsid w:val="00F27926"/>
    <w:rsid w:val="00F279DE"/>
    <w:rsid w:val="00F3049A"/>
    <w:rsid w:val="00F30966"/>
    <w:rsid w:val="00F30FF5"/>
    <w:rsid w:val="00F3234B"/>
    <w:rsid w:val="00F34B95"/>
    <w:rsid w:val="00F35FE0"/>
    <w:rsid w:val="00F364A1"/>
    <w:rsid w:val="00F36FC9"/>
    <w:rsid w:val="00F407D9"/>
    <w:rsid w:val="00F40C18"/>
    <w:rsid w:val="00F43543"/>
    <w:rsid w:val="00F437A6"/>
    <w:rsid w:val="00F45497"/>
    <w:rsid w:val="00F464DF"/>
    <w:rsid w:val="00F479B5"/>
    <w:rsid w:val="00F511B3"/>
    <w:rsid w:val="00F51B0B"/>
    <w:rsid w:val="00F5289E"/>
    <w:rsid w:val="00F534DD"/>
    <w:rsid w:val="00F54934"/>
    <w:rsid w:val="00F55F53"/>
    <w:rsid w:val="00F56A39"/>
    <w:rsid w:val="00F56AED"/>
    <w:rsid w:val="00F6032E"/>
    <w:rsid w:val="00F606C0"/>
    <w:rsid w:val="00F62518"/>
    <w:rsid w:val="00F66052"/>
    <w:rsid w:val="00F66AA8"/>
    <w:rsid w:val="00F70480"/>
    <w:rsid w:val="00F7067F"/>
    <w:rsid w:val="00F74685"/>
    <w:rsid w:val="00F75A22"/>
    <w:rsid w:val="00F76B51"/>
    <w:rsid w:val="00F76E4C"/>
    <w:rsid w:val="00F804C0"/>
    <w:rsid w:val="00F838D0"/>
    <w:rsid w:val="00F8526F"/>
    <w:rsid w:val="00F85456"/>
    <w:rsid w:val="00F91123"/>
    <w:rsid w:val="00F93919"/>
    <w:rsid w:val="00F93C01"/>
    <w:rsid w:val="00F9497A"/>
    <w:rsid w:val="00F95827"/>
    <w:rsid w:val="00F95ED8"/>
    <w:rsid w:val="00F9775E"/>
    <w:rsid w:val="00F978CB"/>
    <w:rsid w:val="00F97F15"/>
    <w:rsid w:val="00FA19F8"/>
    <w:rsid w:val="00FA21FB"/>
    <w:rsid w:val="00FA2D72"/>
    <w:rsid w:val="00FA3E16"/>
    <w:rsid w:val="00FA3EEE"/>
    <w:rsid w:val="00FA45D3"/>
    <w:rsid w:val="00FA61BC"/>
    <w:rsid w:val="00FA6744"/>
    <w:rsid w:val="00FA73C0"/>
    <w:rsid w:val="00FB0E92"/>
    <w:rsid w:val="00FB3865"/>
    <w:rsid w:val="00FC0913"/>
    <w:rsid w:val="00FC13FA"/>
    <w:rsid w:val="00FC5010"/>
    <w:rsid w:val="00FC5BB8"/>
    <w:rsid w:val="00FC7A9B"/>
    <w:rsid w:val="00FD19E4"/>
    <w:rsid w:val="00FD216E"/>
    <w:rsid w:val="00FD23E2"/>
    <w:rsid w:val="00FD48A4"/>
    <w:rsid w:val="00FD4C00"/>
    <w:rsid w:val="00FD4F14"/>
    <w:rsid w:val="00FE38D6"/>
    <w:rsid w:val="00FE4B89"/>
    <w:rsid w:val="00FE7939"/>
    <w:rsid w:val="00FF0EE0"/>
    <w:rsid w:val="00FF2505"/>
    <w:rsid w:val="00FF3617"/>
    <w:rsid w:val="00FF487F"/>
    <w:rsid w:val="00FF51C7"/>
    <w:rsid w:val="00FF5CBC"/>
    <w:rsid w:val="00FF6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3A726"/>
  <w15:chartTrackingRefBased/>
  <w15:docId w15:val="{186F2275-4FE5-496A-B703-2E720143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spacing w:after="200"/>
      <w:ind w:left="720" w:firstLine="720"/>
      <w:outlineLvl w:val="0"/>
    </w:pPr>
    <w:rPr>
      <w:rFonts w:ascii="Book Antiqua" w:hAnsi="Book Antiqua"/>
      <w:b/>
      <w:color w:val="FF0000"/>
      <w:sz w:val="24"/>
    </w:rPr>
  </w:style>
  <w:style w:type="paragraph" w:styleId="Heading2">
    <w:name w:val="heading 2"/>
    <w:basedOn w:val="Normal"/>
    <w:next w:val="Normal"/>
    <w:qFormat/>
    <w:pPr>
      <w:keepNext/>
      <w:jc w:val="center"/>
      <w:outlineLvl w:val="1"/>
    </w:pPr>
    <w:rPr>
      <w:rFonts w:ascii="Book Antiqua" w:hAnsi="Book Antiqua"/>
      <w:b/>
      <w:sz w:val="28"/>
    </w:rPr>
  </w:style>
  <w:style w:type="paragraph" w:styleId="Heading3">
    <w:name w:val="heading 3"/>
    <w:basedOn w:val="Normal"/>
    <w:next w:val="Normal"/>
    <w:qFormat/>
    <w:pPr>
      <w:keepNext/>
      <w:jc w:val="center"/>
      <w:outlineLvl w:val="2"/>
    </w:pPr>
    <w:rPr>
      <w:rFonts w:ascii="Times" w:hAnsi="Times"/>
      <w:b/>
      <w:color w:val="FF0000"/>
      <w:sz w:val="28"/>
    </w:rPr>
  </w:style>
  <w:style w:type="paragraph" w:styleId="Heading4">
    <w:name w:val="heading 4"/>
    <w:basedOn w:val="Normal"/>
    <w:next w:val="Normal"/>
    <w:qFormat/>
    <w:pPr>
      <w:keepNext/>
      <w:jc w:val="center"/>
      <w:outlineLvl w:val="3"/>
    </w:pPr>
    <w:rPr>
      <w:rFonts w:ascii="Times" w:hAnsi="Times"/>
      <w:sz w:val="24"/>
    </w:rPr>
  </w:style>
  <w:style w:type="paragraph" w:styleId="Heading5">
    <w:name w:val="heading 5"/>
    <w:basedOn w:val="Normal"/>
    <w:next w:val="Normal"/>
    <w:qFormat/>
    <w:pPr>
      <w:keepNext/>
      <w:spacing w:after="200"/>
      <w:outlineLvl w:val="4"/>
    </w:pPr>
    <w:rPr>
      <w:rFonts w:ascii="Book Antiqua" w:hAnsi="Book Antiqua"/>
      <w:b/>
      <w:sz w:val="24"/>
      <w:u w:val="single"/>
    </w:rPr>
  </w:style>
  <w:style w:type="paragraph" w:styleId="Heading6">
    <w:name w:val="heading 6"/>
    <w:basedOn w:val="Normal"/>
    <w:next w:val="Normal"/>
    <w:qFormat/>
    <w:pPr>
      <w:keepNext/>
      <w:ind w:left="2160" w:firstLine="720"/>
      <w:outlineLvl w:val="5"/>
    </w:pPr>
    <w:rPr>
      <w:rFonts w:ascii="Book Antiqua" w:hAnsi="Book Antiqua"/>
      <w:b/>
      <w:bCs/>
      <w:sz w:val="24"/>
    </w:rPr>
  </w:style>
  <w:style w:type="paragraph" w:styleId="Heading7">
    <w:name w:val="heading 7"/>
    <w:basedOn w:val="Normal"/>
    <w:next w:val="Normal"/>
    <w:qFormat/>
    <w:pPr>
      <w:keepNext/>
      <w:jc w:val="center"/>
      <w:outlineLvl w:val="6"/>
    </w:pPr>
    <w:rPr>
      <w:rFonts w:ascii="Book Antiqua" w:hAnsi="Book Antiqua"/>
      <w:b/>
      <w:sz w:val="36"/>
      <w:u w:val="single"/>
    </w:rPr>
  </w:style>
  <w:style w:type="paragraph" w:styleId="Heading8">
    <w:name w:val="heading 8"/>
    <w:basedOn w:val="Normal"/>
    <w:next w:val="Normal"/>
    <w:qFormat/>
    <w:pPr>
      <w:keepNext/>
      <w:outlineLvl w:val="7"/>
    </w:pPr>
    <w:rPr>
      <w:rFonts w:ascii="Book Antiqua" w:hAnsi="Book Antiqua"/>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ook Antiqua" w:hAnsi="Book Antiqua"/>
      <w:b/>
      <w:sz w:val="40"/>
    </w:rPr>
  </w:style>
  <w:style w:type="paragraph" w:styleId="BodyText">
    <w:name w:val="Body Text"/>
    <w:basedOn w:val="Normal"/>
    <w:pPr>
      <w:spacing w:after="200"/>
    </w:pPr>
    <w:rPr>
      <w:rFonts w:ascii="Book Antiqua" w:hAnsi="Book Antiqua"/>
      <w:b/>
      <w:sz w:val="24"/>
    </w:rPr>
  </w:style>
  <w:style w:type="paragraph" w:styleId="BalloonText">
    <w:name w:val="Balloon Text"/>
    <w:basedOn w:val="Normal"/>
    <w:semiHidden/>
    <w:rPr>
      <w:rFonts w:ascii="Tahoma" w:hAnsi="Tahoma" w:cs="Tahoma"/>
      <w:sz w:val="16"/>
      <w:szCs w:val="16"/>
    </w:rPr>
  </w:style>
  <w:style w:type="character" w:customStyle="1" w:styleId="apple-converted-space">
    <w:name w:val="apple-converted-space"/>
    <w:rsid w:val="001D1B12"/>
  </w:style>
  <w:style w:type="character" w:styleId="Emphasis">
    <w:name w:val="Emphasis"/>
    <w:uiPriority w:val="20"/>
    <w:qFormat/>
    <w:rsid w:val="001D1B12"/>
    <w:rPr>
      <w:i/>
      <w:iCs/>
    </w:rPr>
  </w:style>
  <w:style w:type="paragraph" w:styleId="Header">
    <w:name w:val="header"/>
    <w:basedOn w:val="Normal"/>
    <w:link w:val="HeaderChar"/>
    <w:rsid w:val="001D1B12"/>
    <w:pPr>
      <w:tabs>
        <w:tab w:val="center" w:pos="4680"/>
        <w:tab w:val="right" w:pos="9360"/>
      </w:tabs>
    </w:pPr>
  </w:style>
  <w:style w:type="character" w:customStyle="1" w:styleId="HeaderChar">
    <w:name w:val="Header Char"/>
    <w:basedOn w:val="DefaultParagraphFont"/>
    <w:link w:val="Header"/>
    <w:rsid w:val="001D1B12"/>
  </w:style>
  <w:style w:type="paragraph" w:styleId="Footer">
    <w:name w:val="footer"/>
    <w:basedOn w:val="Normal"/>
    <w:link w:val="FooterChar"/>
    <w:rsid w:val="001D1B12"/>
    <w:pPr>
      <w:tabs>
        <w:tab w:val="center" w:pos="4680"/>
        <w:tab w:val="right" w:pos="9360"/>
      </w:tabs>
    </w:pPr>
  </w:style>
  <w:style w:type="character" w:customStyle="1" w:styleId="FooterChar">
    <w:name w:val="Footer Char"/>
    <w:basedOn w:val="DefaultParagraphFont"/>
    <w:link w:val="Footer"/>
    <w:rsid w:val="001D1B12"/>
  </w:style>
  <w:style w:type="paragraph" w:styleId="ListParagraph">
    <w:name w:val="List Paragraph"/>
    <w:basedOn w:val="Normal"/>
    <w:uiPriority w:val="34"/>
    <w:qFormat/>
    <w:rsid w:val="00632DE1"/>
    <w:pPr>
      <w:ind w:left="720"/>
    </w:pPr>
  </w:style>
  <w:style w:type="character" w:styleId="Hyperlink">
    <w:name w:val="Hyperlink"/>
    <w:rsid w:val="00000641"/>
    <w:rPr>
      <w:color w:val="0563C1"/>
      <w:u w:val="single"/>
    </w:rPr>
  </w:style>
  <w:style w:type="paragraph" w:customStyle="1" w:styleId="xxmsonormal">
    <w:name w:val="x_xmsonormal"/>
    <w:basedOn w:val="Normal"/>
    <w:rsid w:val="004146E3"/>
    <w:pPr>
      <w:spacing w:before="100" w:beforeAutospacing="1" w:after="100" w:afterAutospacing="1"/>
    </w:pPr>
    <w:rPr>
      <w:rFonts w:eastAsia="Calibri"/>
      <w:sz w:val="24"/>
      <w:szCs w:val="24"/>
    </w:rPr>
  </w:style>
  <w:style w:type="paragraph" w:customStyle="1" w:styleId="xxmsolistparagraph">
    <w:name w:val="x_xmsolistparagraph"/>
    <w:basedOn w:val="Normal"/>
    <w:rsid w:val="004146E3"/>
    <w:pPr>
      <w:spacing w:before="100" w:beforeAutospacing="1" w:after="100" w:afterAutospacing="1"/>
    </w:pPr>
    <w:rPr>
      <w:rFonts w:eastAsia="Calibri"/>
      <w:sz w:val="24"/>
      <w:szCs w:val="24"/>
    </w:rPr>
  </w:style>
  <w:style w:type="character" w:styleId="CommentReference">
    <w:name w:val="annotation reference"/>
    <w:uiPriority w:val="99"/>
    <w:unhideWhenUsed/>
    <w:rsid w:val="004146E3"/>
    <w:rPr>
      <w:sz w:val="18"/>
      <w:szCs w:val="18"/>
    </w:rPr>
  </w:style>
  <w:style w:type="paragraph" w:styleId="CommentText">
    <w:name w:val="annotation text"/>
    <w:basedOn w:val="Normal"/>
    <w:link w:val="CommentTextChar"/>
    <w:uiPriority w:val="99"/>
    <w:unhideWhenUsed/>
    <w:rsid w:val="004146E3"/>
    <w:rPr>
      <w:rFonts w:ascii="Calibri" w:eastAsia="Calibri" w:hAnsi="Calibri"/>
      <w:sz w:val="24"/>
      <w:szCs w:val="24"/>
    </w:rPr>
  </w:style>
  <w:style w:type="character" w:customStyle="1" w:styleId="CommentTextChar">
    <w:name w:val="Comment Text Char"/>
    <w:link w:val="CommentText"/>
    <w:uiPriority w:val="99"/>
    <w:rsid w:val="004146E3"/>
    <w:rPr>
      <w:rFonts w:ascii="Calibri" w:eastAsia="Calibri" w:hAnsi="Calibri"/>
      <w:sz w:val="24"/>
      <w:szCs w:val="24"/>
    </w:rPr>
  </w:style>
  <w:style w:type="paragraph" w:styleId="CommentSubject">
    <w:name w:val="annotation subject"/>
    <w:basedOn w:val="CommentText"/>
    <w:next w:val="CommentText"/>
    <w:link w:val="CommentSubjectChar"/>
    <w:rsid w:val="001B08B0"/>
    <w:rPr>
      <w:rFonts w:ascii="Times New Roman" w:eastAsia="Times New Roman" w:hAnsi="Times New Roman"/>
      <w:b/>
      <w:bCs/>
      <w:sz w:val="20"/>
      <w:szCs w:val="20"/>
    </w:rPr>
  </w:style>
  <w:style w:type="character" w:customStyle="1" w:styleId="CommentSubjectChar">
    <w:name w:val="Comment Subject Char"/>
    <w:link w:val="CommentSubject"/>
    <w:rsid w:val="001B08B0"/>
    <w:rPr>
      <w:rFonts w:ascii="Calibri" w:eastAsia="Calibri" w:hAnsi="Calibri"/>
      <w:b/>
      <w:bCs/>
      <w:sz w:val="24"/>
      <w:szCs w:val="24"/>
    </w:rPr>
  </w:style>
  <w:style w:type="character" w:styleId="UnresolvedMention">
    <w:name w:val="Unresolved Mention"/>
    <w:basedOn w:val="DefaultParagraphFont"/>
    <w:uiPriority w:val="99"/>
    <w:semiHidden/>
    <w:unhideWhenUsed/>
    <w:rsid w:val="00774ACD"/>
    <w:rPr>
      <w:color w:val="605E5C"/>
      <w:shd w:val="clear" w:color="auto" w:fill="E1DFDD"/>
    </w:rPr>
  </w:style>
  <w:style w:type="paragraph" w:styleId="NormalWeb">
    <w:name w:val="Normal (Web)"/>
    <w:basedOn w:val="Normal"/>
    <w:uiPriority w:val="99"/>
    <w:unhideWhenUsed/>
    <w:rsid w:val="0035325B"/>
    <w:pPr>
      <w:spacing w:before="100" w:beforeAutospacing="1" w:after="100" w:afterAutospacing="1"/>
    </w:pPr>
    <w:rPr>
      <w:sz w:val="24"/>
      <w:szCs w:val="24"/>
    </w:rPr>
  </w:style>
  <w:style w:type="character" w:styleId="FollowedHyperlink">
    <w:name w:val="FollowedHyperlink"/>
    <w:basedOn w:val="DefaultParagraphFont"/>
    <w:rsid w:val="006645D1"/>
    <w:rPr>
      <w:color w:val="954F72" w:themeColor="followedHyperlink"/>
      <w:u w:val="single"/>
    </w:rPr>
  </w:style>
  <w:style w:type="paragraph" w:customStyle="1" w:styleId="Default">
    <w:name w:val="Default"/>
    <w:rsid w:val="00743CB7"/>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9333">
      <w:bodyDiv w:val="1"/>
      <w:marLeft w:val="0"/>
      <w:marRight w:val="0"/>
      <w:marTop w:val="0"/>
      <w:marBottom w:val="0"/>
      <w:divBdr>
        <w:top w:val="none" w:sz="0" w:space="0" w:color="auto"/>
        <w:left w:val="none" w:sz="0" w:space="0" w:color="auto"/>
        <w:bottom w:val="none" w:sz="0" w:space="0" w:color="auto"/>
        <w:right w:val="none" w:sz="0" w:space="0" w:color="auto"/>
      </w:divBdr>
    </w:div>
    <w:div w:id="145175158">
      <w:bodyDiv w:val="1"/>
      <w:marLeft w:val="0"/>
      <w:marRight w:val="0"/>
      <w:marTop w:val="0"/>
      <w:marBottom w:val="0"/>
      <w:divBdr>
        <w:top w:val="none" w:sz="0" w:space="0" w:color="auto"/>
        <w:left w:val="none" w:sz="0" w:space="0" w:color="auto"/>
        <w:bottom w:val="none" w:sz="0" w:space="0" w:color="auto"/>
        <w:right w:val="none" w:sz="0" w:space="0" w:color="auto"/>
      </w:divBdr>
    </w:div>
    <w:div w:id="204299071">
      <w:bodyDiv w:val="1"/>
      <w:marLeft w:val="0"/>
      <w:marRight w:val="0"/>
      <w:marTop w:val="0"/>
      <w:marBottom w:val="0"/>
      <w:divBdr>
        <w:top w:val="none" w:sz="0" w:space="0" w:color="auto"/>
        <w:left w:val="none" w:sz="0" w:space="0" w:color="auto"/>
        <w:bottom w:val="none" w:sz="0" w:space="0" w:color="auto"/>
        <w:right w:val="none" w:sz="0" w:space="0" w:color="auto"/>
      </w:divBdr>
    </w:div>
    <w:div w:id="222107121">
      <w:bodyDiv w:val="1"/>
      <w:marLeft w:val="0"/>
      <w:marRight w:val="0"/>
      <w:marTop w:val="0"/>
      <w:marBottom w:val="0"/>
      <w:divBdr>
        <w:top w:val="none" w:sz="0" w:space="0" w:color="auto"/>
        <w:left w:val="none" w:sz="0" w:space="0" w:color="auto"/>
        <w:bottom w:val="none" w:sz="0" w:space="0" w:color="auto"/>
        <w:right w:val="none" w:sz="0" w:space="0" w:color="auto"/>
      </w:divBdr>
    </w:div>
    <w:div w:id="222831152">
      <w:bodyDiv w:val="1"/>
      <w:marLeft w:val="0"/>
      <w:marRight w:val="0"/>
      <w:marTop w:val="0"/>
      <w:marBottom w:val="0"/>
      <w:divBdr>
        <w:top w:val="none" w:sz="0" w:space="0" w:color="auto"/>
        <w:left w:val="none" w:sz="0" w:space="0" w:color="auto"/>
        <w:bottom w:val="none" w:sz="0" w:space="0" w:color="auto"/>
        <w:right w:val="none" w:sz="0" w:space="0" w:color="auto"/>
      </w:divBdr>
    </w:div>
    <w:div w:id="266079275">
      <w:bodyDiv w:val="1"/>
      <w:marLeft w:val="0"/>
      <w:marRight w:val="0"/>
      <w:marTop w:val="0"/>
      <w:marBottom w:val="0"/>
      <w:divBdr>
        <w:top w:val="none" w:sz="0" w:space="0" w:color="auto"/>
        <w:left w:val="none" w:sz="0" w:space="0" w:color="auto"/>
        <w:bottom w:val="none" w:sz="0" w:space="0" w:color="auto"/>
        <w:right w:val="none" w:sz="0" w:space="0" w:color="auto"/>
      </w:divBdr>
    </w:div>
    <w:div w:id="420952938">
      <w:bodyDiv w:val="1"/>
      <w:marLeft w:val="0"/>
      <w:marRight w:val="0"/>
      <w:marTop w:val="0"/>
      <w:marBottom w:val="0"/>
      <w:divBdr>
        <w:top w:val="none" w:sz="0" w:space="0" w:color="auto"/>
        <w:left w:val="none" w:sz="0" w:space="0" w:color="auto"/>
        <w:bottom w:val="none" w:sz="0" w:space="0" w:color="auto"/>
        <w:right w:val="none" w:sz="0" w:space="0" w:color="auto"/>
      </w:divBdr>
    </w:div>
    <w:div w:id="483930953">
      <w:bodyDiv w:val="1"/>
      <w:marLeft w:val="0"/>
      <w:marRight w:val="0"/>
      <w:marTop w:val="0"/>
      <w:marBottom w:val="0"/>
      <w:divBdr>
        <w:top w:val="none" w:sz="0" w:space="0" w:color="auto"/>
        <w:left w:val="none" w:sz="0" w:space="0" w:color="auto"/>
        <w:bottom w:val="none" w:sz="0" w:space="0" w:color="auto"/>
        <w:right w:val="none" w:sz="0" w:space="0" w:color="auto"/>
      </w:divBdr>
    </w:div>
    <w:div w:id="490803194">
      <w:bodyDiv w:val="1"/>
      <w:marLeft w:val="0"/>
      <w:marRight w:val="0"/>
      <w:marTop w:val="0"/>
      <w:marBottom w:val="0"/>
      <w:divBdr>
        <w:top w:val="none" w:sz="0" w:space="0" w:color="auto"/>
        <w:left w:val="none" w:sz="0" w:space="0" w:color="auto"/>
        <w:bottom w:val="none" w:sz="0" w:space="0" w:color="auto"/>
        <w:right w:val="none" w:sz="0" w:space="0" w:color="auto"/>
      </w:divBdr>
    </w:div>
    <w:div w:id="592396590">
      <w:bodyDiv w:val="1"/>
      <w:marLeft w:val="0"/>
      <w:marRight w:val="0"/>
      <w:marTop w:val="0"/>
      <w:marBottom w:val="0"/>
      <w:divBdr>
        <w:top w:val="none" w:sz="0" w:space="0" w:color="auto"/>
        <w:left w:val="none" w:sz="0" w:space="0" w:color="auto"/>
        <w:bottom w:val="none" w:sz="0" w:space="0" w:color="auto"/>
        <w:right w:val="none" w:sz="0" w:space="0" w:color="auto"/>
      </w:divBdr>
    </w:div>
    <w:div w:id="723258796">
      <w:bodyDiv w:val="1"/>
      <w:marLeft w:val="0"/>
      <w:marRight w:val="0"/>
      <w:marTop w:val="0"/>
      <w:marBottom w:val="0"/>
      <w:divBdr>
        <w:top w:val="none" w:sz="0" w:space="0" w:color="auto"/>
        <w:left w:val="none" w:sz="0" w:space="0" w:color="auto"/>
        <w:bottom w:val="none" w:sz="0" w:space="0" w:color="auto"/>
        <w:right w:val="none" w:sz="0" w:space="0" w:color="auto"/>
      </w:divBdr>
    </w:div>
    <w:div w:id="728118398">
      <w:bodyDiv w:val="1"/>
      <w:marLeft w:val="0"/>
      <w:marRight w:val="0"/>
      <w:marTop w:val="0"/>
      <w:marBottom w:val="0"/>
      <w:divBdr>
        <w:top w:val="none" w:sz="0" w:space="0" w:color="auto"/>
        <w:left w:val="none" w:sz="0" w:space="0" w:color="auto"/>
        <w:bottom w:val="none" w:sz="0" w:space="0" w:color="auto"/>
        <w:right w:val="none" w:sz="0" w:space="0" w:color="auto"/>
      </w:divBdr>
    </w:div>
    <w:div w:id="1058363500">
      <w:bodyDiv w:val="1"/>
      <w:marLeft w:val="0"/>
      <w:marRight w:val="0"/>
      <w:marTop w:val="0"/>
      <w:marBottom w:val="0"/>
      <w:divBdr>
        <w:top w:val="none" w:sz="0" w:space="0" w:color="auto"/>
        <w:left w:val="none" w:sz="0" w:space="0" w:color="auto"/>
        <w:bottom w:val="none" w:sz="0" w:space="0" w:color="auto"/>
        <w:right w:val="none" w:sz="0" w:space="0" w:color="auto"/>
      </w:divBdr>
    </w:div>
    <w:div w:id="1090934045">
      <w:bodyDiv w:val="1"/>
      <w:marLeft w:val="0"/>
      <w:marRight w:val="0"/>
      <w:marTop w:val="0"/>
      <w:marBottom w:val="0"/>
      <w:divBdr>
        <w:top w:val="none" w:sz="0" w:space="0" w:color="auto"/>
        <w:left w:val="none" w:sz="0" w:space="0" w:color="auto"/>
        <w:bottom w:val="none" w:sz="0" w:space="0" w:color="auto"/>
        <w:right w:val="none" w:sz="0" w:space="0" w:color="auto"/>
      </w:divBdr>
    </w:div>
    <w:div w:id="1254388734">
      <w:bodyDiv w:val="1"/>
      <w:marLeft w:val="0"/>
      <w:marRight w:val="0"/>
      <w:marTop w:val="0"/>
      <w:marBottom w:val="0"/>
      <w:divBdr>
        <w:top w:val="none" w:sz="0" w:space="0" w:color="auto"/>
        <w:left w:val="none" w:sz="0" w:space="0" w:color="auto"/>
        <w:bottom w:val="none" w:sz="0" w:space="0" w:color="auto"/>
        <w:right w:val="none" w:sz="0" w:space="0" w:color="auto"/>
      </w:divBdr>
    </w:div>
    <w:div w:id="1265723369">
      <w:bodyDiv w:val="1"/>
      <w:marLeft w:val="0"/>
      <w:marRight w:val="0"/>
      <w:marTop w:val="0"/>
      <w:marBottom w:val="0"/>
      <w:divBdr>
        <w:top w:val="none" w:sz="0" w:space="0" w:color="auto"/>
        <w:left w:val="none" w:sz="0" w:space="0" w:color="auto"/>
        <w:bottom w:val="none" w:sz="0" w:space="0" w:color="auto"/>
        <w:right w:val="none" w:sz="0" w:space="0" w:color="auto"/>
      </w:divBdr>
    </w:div>
    <w:div w:id="1348557140">
      <w:bodyDiv w:val="1"/>
      <w:marLeft w:val="0"/>
      <w:marRight w:val="0"/>
      <w:marTop w:val="0"/>
      <w:marBottom w:val="0"/>
      <w:divBdr>
        <w:top w:val="none" w:sz="0" w:space="0" w:color="auto"/>
        <w:left w:val="none" w:sz="0" w:space="0" w:color="auto"/>
        <w:bottom w:val="none" w:sz="0" w:space="0" w:color="auto"/>
        <w:right w:val="none" w:sz="0" w:space="0" w:color="auto"/>
      </w:divBdr>
    </w:div>
    <w:div w:id="1473332067">
      <w:bodyDiv w:val="1"/>
      <w:marLeft w:val="0"/>
      <w:marRight w:val="0"/>
      <w:marTop w:val="0"/>
      <w:marBottom w:val="0"/>
      <w:divBdr>
        <w:top w:val="none" w:sz="0" w:space="0" w:color="auto"/>
        <w:left w:val="none" w:sz="0" w:space="0" w:color="auto"/>
        <w:bottom w:val="none" w:sz="0" w:space="0" w:color="auto"/>
        <w:right w:val="none" w:sz="0" w:space="0" w:color="auto"/>
      </w:divBdr>
    </w:div>
    <w:div w:id="1578711165">
      <w:bodyDiv w:val="1"/>
      <w:marLeft w:val="0"/>
      <w:marRight w:val="0"/>
      <w:marTop w:val="0"/>
      <w:marBottom w:val="0"/>
      <w:divBdr>
        <w:top w:val="none" w:sz="0" w:space="0" w:color="auto"/>
        <w:left w:val="none" w:sz="0" w:space="0" w:color="auto"/>
        <w:bottom w:val="none" w:sz="0" w:space="0" w:color="auto"/>
        <w:right w:val="none" w:sz="0" w:space="0" w:color="auto"/>
      </w:divBdr>
    </w:div>
    <w:div w:id="1713386234">
      <w:bodyDiv w:val="1"/>
      <w:marLeft w:val="0"/>
      <w:marRight w:val="0"/>
      <w:marTop w:val="0"/>
      <w:marBottom w:val="0"/>
      <w:divBdr>
        <w:top w:val="none" w:sz="0" w:space="0" w:color="auto"/>
        <w:left w:val="none" w:sz="0" w:space="0" w:color="auto"/>
        <w:bottom w:val="none" w:sz="0" w:space="0" w:color="auto"/>
        <w:right w:val="none" w:sz="0" w:space="0" w:color="auto"/>
      </w:divBdr>
    </w:div>
    <w:div w:id="1716730527">
      <w:bodyDiv w:val="1"/>
      <w:marLeft w:val="0"/>
      <w:marRight w:val="0"/>
      <w:marTop w:val="0"/>
      <w:marBottom w:val="0"/>
      <w:divBdr>
        <w:top w:val="none" w:sz="0" w:space="0" w:color="auto"/>
        <w:left w:val="none" w:sz="0" w:space="0" w:color="auto"/>
        <w:bottom w:val="none" w:sz="0" w:space="0" w:color="auto"/>
        <w:right w:val="none" w:sz="0" w:space="0" w:color="auto"/>
      </w:divBdr>
    </w:div>
    <w:div w:id="1738701247">
      <w:bodyDiv w:val="1"/>
      <w:marLeft w:val="0"/>
      <w:marRight w:val="0"/>
      <w:marTop w:val="0"/>
      <w:marBottom w:val="0"/>
      <w:divBdr>
        <w:top w:val="none" w:sz="0" w:space="0" w:color="auto"/>
        <w:left w:val="none" w:sz="0" w:space="0" w:color="auto"/>
        <w:bottom w:val="none" w:sz="0" w:space="0" w:color="auto"/>
        <w:right w:val="none" w:sz="0" w:space="0" w:color="auto"/>
      </w:divBdr>
    </w:div>
    <w:div w:id="1935242909">
      <w:bodyDiv w:val="1"/>
      <w:marLeft w:val="0"/>
      <w:marRight w:val="0"/>
      <w:marTop w:val="0"/>
      <w:marBottom w:val="0"/>
      <w:divBdr>
        <w:top w:val="none" w:sz="0" w:space="0" w:color="auto"/>
        <w:left w:val="none" w:sz="0" w:space="0" w:color="auto"/>
        <w:bottom w:val="none" w:sz="0" w:space="0" w:color="auto"/>
        <w:right w:val="none" w:sz="0" w:space="0" w:color="auto"/>
      </w:divBdr>
    </w:div>
    <w:div w:id="1954440515">
      <w:bodyDiv w:val="1"/>
      <w:marLeft w:val="0"/>
      <w:marRight w:val="0"/>
      <w:marTop w:val="0"/>
      <w:marBottom w:val="0"/>
      <w:divBdr>
        <w:top w:val="none" w:sz="0" w:space="0" w:color="auto"/>
        <w:left w:val="none" w:sz="0" w:space="0" w:color="auto"/>
        <w:bottom w:val="none" w:sz="0" w:space="0" w:color="auto"/>
        <w:right w:val="none" w:sz="0" w:space="0" w:color="auto"/>
      </w:divBdr>
      <w:divsChild>
        <w:div w:id="1102795823">
          <w:marLeft w:val="360"/>
          <w:marRight w:val="0"/>
          <w:marTop w:val="200"/>
          <w:marBottom w:val="0"/>
          <w:divBdr>
            <w:top w:val="none" w:sz="0" w:space="0" w:color="auto"/>
            <w:left w:val="none" w:sz="0" w:space="0" w:color="auto"/>
            <w:bottom w:val="none" w:sz="0" w:space="0" w:color="auto"/>
            <w:right w:val="none" w:sz="0" w:space="0" w:color="auto"/>
          </w:divBdr>
        </w:div>
        <w:div w:id="566763628">
          <w:marLeft w:val="360"/>
          <w:marRight w:val="0"/>
          <w:marTop w:val="200"/>
          <w:marBottom w:val="0"/>
          <w:divBdr>
            <w:top w:val="none" w:sz="0" w:space="0" w:color="auto"/>
            <w:left w:val="none" w:sz="0" w:space="0" w:color="auto"/>
            <w:bottom w:val="none" w:sz="0" w:space="0" w:color="auto"/>
            <w:right w:val="none" w:sz="0" w:space="0" w:color="auto"/>
          </w:divBdr>
        </w:div>
        <w:div w:id="521238019">
          <w:marLeft w:val="360"/>
          <w:marRight w:val="0"/>
          <w:marTop w:val="200"/>
          <w:marBottom w:val="0"/>
          <w:divBdr>
            <w:top w:val="none" w:sz="0" w:space="0" w:color="auto"/>
            <w:left w:val="none" w:sz="0" w:space="0" w:color="auto"/>
            <w:bottom w:val="none" w:sz="0" w:space="0" w:color="auto"/>
            <w:right w:val="none" w:sz="0" w:space="0" w:color="auto"/>
          </w:divBdr>
        </w:div>
      </w:divsChild>
    </w:div>
    <w:div w:id="20705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en.chatalas@kingcounty.gov"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Cynthia.bradshaw@kingcounty.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yd@King2FD.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kingcounty.gov/-/media/king-county/depts/dph/documents/health-safety/health-programs-services/emergency-medical-services/reports/2023-ems-annual-report.pdf?rev=114e9f3e1ff843dfb7374ffdd895b5eb&amp;hash=A852B5EC7A2CF5D7EEC587CC1F3C154B"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E02A54CAA554DA7D6D2C0E43EABD1" ma:contentTypeVersion="12" ma:contentTypeDescription="Create a new document." ma:contentTypeScope="" ma:versionID="706409f53a7c1c373e4ae7a1b5b86923">
  <xsd:schema xmlns:xsd="http://www.w3.org/2001/XMLSchema" xmlns:xs="http://www.w3.org/2001/XMLSchema" xmlns:p="http://schemas.microsoft.com/office/2006/metadata/properties" xmlns:ns2="aae60084-8c2f-42cb-9d0d-33535e714a0a" xmlns:ns3="2beaef9f-cf1f-479f-a374-c737fe2c05cb" xmlns:ns4="f4ba6c5e-181f-4380-a4eb-154e90836401" targetNamespace="http://schemas.microsoft.com/office/2006/metadata/properties" ma:root="true" ma:fieldsID="8c2199f264ee25ff1d112f38684566f8" ns2:_="" ns3:_="" ns4:_="">
    <xsd:import namespace="aae60084-8c2f-42cb-9d0d-33535e714a0a"/>
    <xsd:import namespace="2beaef9f-cf1f-479f-a374-c737fe2c05cb"/>
    <xsd:import namespace="f4ba6c5e-181f-4380-a4eb-154e90836401"/>
    <xsd:element name="properties">
      <xsd:complexType>
        <xsd:sequence>
          <xsd:element name="documentManagement">
            <xsd:complexType>
              <xsd:all>
                <xsd:element ref="ns2:MediaServiceMetadata" minOccurs="0"/>
                <xsd:element ref="ns2:MediaServiceFastMetadata" minOccurs="0"/>
                <xsd:element ref="ns2:MeetingType" minOccurs="0"/>
                <xsd:element ref="ns2:MeetingDate"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e60084-8c2f-42cb-9d0d-33535e714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etingType" ma:index="10" nillable="true" ma:displayName="Meeting Type" ma:format="Dropdown" ma:internalName="MeetingType">
      <xsd:simpleType>
        <xsd:restriction base="dms:Choice">
          <xsd:enumeration value="All Staff"/>
          <xsd:enumeration value="Senior Staff"/>
          <xsd:enumeration value="EMSAC"/>
        </xsd:restriction>
      </xsd:simpleType>
    </xsd:element>
    <xsd:element name="MeetingDate" ma:index="11" nillable="true" ma:displayName="Meeting Date" ma:format="DateOnly" ma:internalName="MeetingDate">
      <xsd:simpleType>
        <xsd:restriction base="dms:DateTim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87192d8-99aa-4f2d-82ad-d3af49b789f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eaef9f-cf1f-479f-a374-c737fe2c05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b21f0e-6b72-4c1d-9424-144c347d7857}" ma:internalName="TaxCatchAll" ma:showField="CatchAllData" ma:web="f4ba6c5e-181f-4380-a4eb-154e908364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ba6c5e-181f-4380-a4eb-154e908364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etingDate xmlns="aae60084-8c2f-42cb-9d0d-33535e714a0a" xsi:nil="true"/>
    <lcf76f155ced4ddcb4097134ff3c332f xmlns="aae60084-8c2f-42cb-9d0d-33535e714a0a">
      <Terms xmlns="http://schemas.microsoft.com/office/infopath/2007/PartnerControls"/>
    </lcf76f155ced4ddcb4097134ff3c332f>
    <TaxCatchAll xmlns="2beaef9f-cf1f-479f-a374-c737fe2c05cb" xsi:nil="true"/>
    <MeetingType xmlns="aae60084-8c2f-42cb-9d0d-33535e714a0a">EMSAC</Meeting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3D3B4D-CB30-48E9-90A9-0EC4688AB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e60084-8c2f-42cb-9d0d-33535e714a0a"/>
    <ds:schemaRef ds:uri="2beaef9f-cf1f-479f-a374-c737fe2c05cb"/>
    <ds:schemaRef ds:uri="f4ba6c5e-181f-4380-a4eb-154e90836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2AEF44-152D-477C-B908-B8A5D8FDFA5E}">
  <ds:schemaRefs>
    <ds:schemaRef ds:uri="http://schemas.openxmlformats.org/officeDocument/2006/bibliography"/>
  </ds:schemaRefs>
</ds:datastoreItem>
</file>

<file path=customXml/itemProps3.xml><?xml version="1.0" encoding="utf-8"?>
<ds:datastoreItem xmlns:ds="http://schemas.openxmlformats.org/officeDocument/2006/customXml" ds:itemID="{C8D560E8-9F7E-4F7E-B056-DFA019D6A533}">
  <ds:schemaRefs>
    <ds:schemaRef ds:uri="http://schemas.microsoft.com/office/2006/metadata/properties"/>
    <ds:schemaRef ds:uri="http://schemas.microsoft.com/office/infopath/2007/PartnerControls"/>
    <ds:schemaRef ds:uri="aae60084-8c2f-42cb-9d0d-33535e714a0a"/>
    <ds:schemaRef ds:uri="2beaef9f-cf1f-479f-a374-c737fe2c05cb"/>
  </ds:schemaRefs>
</ds:datastoreItem>
</file>

<file path=customXml/itemProps4.xml><?xml version="1.0" encoding="utf-8"?>
<ds:datastoreItem xmlns:ds="http://schemas.openxmlformats.org/officeDocument/2006/customXml" ds:itemID="{8B9B65AE-D0D4-4971-AA05-34DCB9E5EE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MEETING NOTICE</vt:lpstr>
    </vt:vector>
  </TitlesOfParts>
  <Company>King County EMS</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NOTICE</dc:title>
  <dc:subject/>
  <dc:creator>King County User</dc:creator>
  <cp:keywords/>
  <cp:lastModifiedBy>Barb Sullivan</cp:lastModifiedBy>
  <cp:revision>2</cp:revision>
  <cp:lastPrinted>2019-06-24T21:33:00Z</cp:lastPrinted>
  <dcterms:created xsi:type="dcterms:W3CDTF">2023-10-17T19:39:00Z</dcterms:created>
  <dcterms:modified xsi:type="dcterms:W3CDTF">2023-10-17T19:39:00Z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0x010100EFEE02A54CAA554DA7D6D2C0E43EABD1</vt:lpwstr>
  </property>
  <property fmtid="{D5CDD505-2E9C-101B-9397-08002B2CF9AE}" pid="3" name="MediaServiceImageTags">
    <vt:lpwstr/>
  </property>
</Properties>
</file>